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69430" w14:textId="77777777" w:rsidR="001F5D01" w:rsidRPr="00E6612E" w:rsidRDefault="001F5D01" w:rsidP="001F5D01">
      <w:pPr>
        <w:suppressAutoHyphens/>
        <w:jc w:val="center"/>
        <w:rPr>
          <w:sz w:val="28"/>
          <w:szCs w:val="28"/>
        </w:rPr>
      </w:pPr>
      <w:r w:rsidRPr="00E6612E">
        <w:rPr>
          <w:color w:val="000000"/>
          <w:sz w:val="28"/>
          <w:szCs w:val="20"/>
        </w:rPr>
        <w:t>CASTLEVIEW</w:t>
      </w:r>
      <w:r w:rsidRPr="00E6612E">
        <w:rPr>
          <w:sz w:val="28"/>
          <w:szCs w:val="28"/>
        </w:rPr>
        <w:t xml:space="preserve"> METROPOLITAN DISTRICT NO. 2</w:t>
      </w:r>
    </w:p>
    <w:p w14:paraId="6C8FC648" w14:textId="77777777" w:rsidR="001F5D01" w:rsidRPr="00E6612E" w:rsidRDefault="001F5D01" w:rsidP="001F5D01">
      <w:pPr>
        <w:suppressAutoHyphens/>
        <w:jc w:val="center"/>
        <w:rPr>
          <w:sz w:val="28"/>
          <w:szCs w:val="28"/>
        </w:rPr>
      </w:pPr>
      <w:r w:rsidRPr="00E6612E">
        <w:rPr>
          <w:sz w:val="28"/>
          <w:szCs w:val="28"/>
        </w:rPr>
        <w:t>(THE “DISTRICT”)</w:t>
      </w:r>
    </w:p>
    <w:p w14:paraId="62B6B7FB" w14:textId="77777777" w:rsidR="001F5D01" w:rsidRPr="00E6612E" w:rsidRDefault="001F5D01" w:rsidP="001F5D01">
      <w:pPr>
        <w:suppressAutoHyphens/>
        <w:jc w:val="center"/>
        <w:rPr>
          <w:sz w:val="20"/>
          <w:szCs w:val="20"/>
        </w:rPr>
      </w:pPr>
      <w:r w:rsidRPr="00E6612E">
        <w:rPr>
          <w:sz w:val="20"/>
          <w:szCs w:val="20"/>
        </w:rPr>
        <w:t>450 E. 17</w:t>
      </w:r>
      <w:r w:rsidRPr="00E6612E">
        <w:rPr>
          <w:sz w:val="20"/>
          <w:szCs w:val="20"/>
          <w:vertAlign w:val="superscript"/>
        </w:rPr>
        <w:t>th</w:t>
      </w:r>
      <w:r w:rsidRPr="00E6612E">
        <w:rPr>
          <w:sz w:val="20"/>
          <w:szCs w:val="20"/>
        </w:rPr>
        <w:t xml:space="preserve"> Avenue, Suite 400</w:t>
      </w:r>
    </w:p>
    <w:p w14:paraId="16BD13E5" w14:textId="77777777" w:rsidR="001F5D01" w:rsidRPr="00E6612E" w:rsidRDefault="001F5D01" w:rsidP="001F5D01">
      <w:pPr>
        <w:suppressAutoHyphens/>
        <w:jc w:val="center"/>
        <w:rPr>
          <w:sz w:val="20"/>
          <w:szCs w:val="20"/>
        </w:rPr>
      </w:pPr>
      <w:r w:rsidRPr="00E6612E">
        <w:rPr>
          <w:sz w:val="20"/>
          <w:szCs w:val="20"/>
        </w:rPr>
        <w:t>Denver, Colorado 80203</w:t>
      </w:r>
      <w:r w:rsidRPr="00E6612E">
        <w:rPr>
          <w:sz w:val="20"/>
          <w:szCs w:val="20"/>
        </w:rPr>
        <w:br/>
        <w:t>Phone:  303-592-4380</w:t>
      </w:r>
    </w:p>
    <w:p w14:paraId="6EB0E765" w14:textId="77777777" w:rsidR="001F5D01" w:rsidRPr="00E6612E" w:rsidRDefault="00456652" w:rsidP="001F5D01">
      <w:pPr>
        <w:suppressAutoHyphens/>
        <w:spacing w:after="240"/>
        <w:jc w:val="center"/>
        <w:rPr>
          <w:sz w:val="18"/>
          <w:szCs w:val="18"/>
        </w:rPr>
      </w:pPr>
      <w:hyperlink r:id="rId8" w:history="1">
        <w:r w:rsidR="001F5D01" w:rsidRPr="00E6612E">
          <w:rPr>
            <w:color w:val="0000FF"/>
            <w:sz w:val="18"/>
            <w:szCs w:val="18"/>
            <w:u w:val="single"/>
          </w:rPr>
          <w:t>https://castleviewmetropolitandistrict2.specialdistrict.net/</w:t>
        </w:r>
      </w:hyperlink>
    </w:p>
    <w:p w14:paraId="62976B92" w14:textId="5CF28912" w:rsidR="009F271E" w:rsidRPr="00C45DBC" w:rsidRDefault="00BE5115" w:rsidP="00C45DBC">
      <w:pPr>
        <w:suppressAutoHyphens/>
        <w:spacing w:after="240"/>
        <w:jc w:val="center"/>
        <w:rPr>
          <w:b/>
          <w:sz w:val="28"/>
          <w:szCs w:val="28"/>
          <w:u w:val="single"/>
        </w:rPr>
      </w:pPr>
      <w:r w:rsidRPr="00275E54">
        <w:rPr>
          <w:b/>
          <w:sz w:val="28"/>
          <w:szCs w:val="28"/>
          <w:u w:val="single"/>
        </w:rPr>
        <w:t xml:space="preserve">NOTICE OF </w:t>
      </w:r>
      <w:r w:rsidR="001F5D01">
        <w:rPr>
          <w:b/>
          <w:sz w:val="28"/>
          <w:szCs w:val="28"/>
          <w:u w:val="single"/>
        </w:rPr>
        <w:t>SPECIAL</w:t>
      </w:r>
      <w:r w:rsidRPr="00275E54">
        <w:rPr>
          <w:b/>
          <w:sz w:val="28"/>
          <w:szCs w:val="28"/>
          <w:u w:val="single"/>
        </w:rPr>
        <w:t xml:space="preserve"> MEETING AND AGENDA</w:t>
      </w:r>
    </w:p>
    <w:tbl>
      <w:tblPr>
        <w:tblW w:w="103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760"/>
      </w:tblGrid>
      <w:tr w:rsidR="005540DC" w14:paraId="469D22FD" w14:textId="77777777" w:rsidTr="009C6035">
        <w:tc>
          <w:tcPr>
            <w:tcW w:w="1560" w:type="dxa"/>
            <w:shd w:val="clear" w:color="auto" w:fill="auto"/>
            <w:vAlign w:val="center"/>
          </w:tcPr>
          <w:p w14:paraId="6606BB25" w14:textId="77777777" w:rsidR="005540DC" w:rsidRDefault="00BE5115" w:rsidP="00275E54">
            <w:pPr>
              <w:suppressAutoHyphens/>
              <w:spacing w:before="120"/>
            </w:pPr>
            <w:r>
              <w:t>DATE:</w:t>
            </w:r>
            <w:r>
              <w:tab/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2B4664FE" w14:textId="7036329C" w:rsidR="005540DC" w:rsidRDefault="002510F5" w:rsidP="00275E54">
            <w:pPr>
              <w:suppressAutoHyphens/>
              <w:spacing w:before="120"/>
            </w:pPr>
            <w:r>
              <w:rPr>
                <w:color w:val="000000"/>
              </w:rPr>
              <w:t>Thursday, May 16, 2024</w:t>
            </w:r>
          </w:p>
        </w:tc>
      </w:tr>
      <w:tr w:rsidR="005540DC" w14:paraId="73C3B0C3" w14:textId="77777777" w:rsidTr="009C6035">
        <w:tc>
          <w:tcPr>
            <w:tcW w:w="1560" w:type="dxa"/>
            <w:shd w:val="clear" w:color="auto" w:fill="auto"/>
            <w:vAlign w:val="center"/>
          </w:tcPr>
          <w:p w14:paraId="15541F07" w14:textId="77777777" w:rsidR="005540DC" w:rsidRDefault="00BE5115" w:rsidP="00275E54">
            <w:pPr>
              <w:suppressAutoHyphens/>
              <w:spacing w:before="120"/>
            </w:pPr>
            <w:r>
              <w:t>TIME: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5736FE39" w14:textId="1F8D2D43" w:rsidR="005540DC" w:rsidRDefault="001F5D01" w:rsidP="00275E54">
            <w:pPr>
              <w:suppressAutoHyphens/>
              <w:spacing w:before="120"/>
            </w:pPr>
            <w:r>
              <w:rPr>
                <w:color w:val="000000"/>
              </w:rPr>
              <w:t>6:00 P.M.</w:t>
            </w:r>
          </w:p>
        </w:tc>
      </w:tr>
      <w:tr w:rsidR="005540DC" w14:paraId="289D1C84" w14:textId="77777777" w:rsidTr="009C6035">
        <w:trPr>
          <w:trHeight w:val="355"/>
        </w:trPr>
        <w:tc>
          <w:tcPr>
            <w:tcW w:w="1560" w:type="dxa"/>
            <w:shd w:val="clear" w:color="auto" w:fill="auto"/>
            <w:vAlign w:val="center"/>
          </w:tcPr>
          <w:p w14:paraId="356123CC" w14:textId="77777777" w:rsidR="005540DC" w:rsidRDefault="00BE5115" w:rsidP="00275E54">
            <w:pPr>
              <w:suppressAutoHyphens/>
              <w:spacing w:before="120"/>
            </w:pPr>
            <w:r>
              <w:t>PLACE:</w:t>
            </w:r>
          </w:p>
        </w:tc>
        <w:tc>
          <w:tcPr>
            <w:tcW w:w="8760" w:type="dxa"/>
            <w:shd w:val="clear" w:color="auto" w:fill="auto"/>
            <w:vAlign w:val="bottom"/>
          </w:tcPr>
          <w:p w14:paraId="47D354BB" w14:textId="77777777" w:rsidR="001F5D01" w:rsidRPr="00E6612E" w:rsidRDefault="001F5D01" w:rsidP="001F5D01">
            <w:pPr>
              <w:spacing w:after="240"/>
              <w:rPr>
                <w:color w:val="000000"/>
              </w:rPr>
            </w:pPr>
            <w:r w:rsidRPr="00E6612E">
              <w:rPr>
                <w:color w:val="000000"/>
              </w:rPr>
              <w:t>You may attend the meeting in any of the following ways:</w:t>
            </w:r>
          </w:p>
          <w:p w14:paraId="11665FE1" w14:textId="77777777" w:rsidR="001F5D01" w:rsidRDefault="001F5D01" w:rsidP="001F5D01">
            <w:pPr>
              <w:numPr>
                <w:ilvl w:val="0"/>
                <w:numId w:val="38"/>
              </w:numPr>
              <w:contextualSpacing/>
              <w:rPr>
                <w:b/>
                <w:bCs/>
                <w:color w:val="000000"/>
              </w:rPr>
            </w:pPr>
            <w:r w:rsidRPr="00E6612E">
              <w:rPr>
                <w:b/>
                <w:bCs/>
                <w:color w:val="000000"/>
              </w:rPr>
              <w:t>To attend via Zoom Videoconference, use the following link:</w:t>
            </w:r>
          </w:p>
          <w:p w14:paraId="0EB34985" w14:textId="77777777" w:rsidR="00315FA2" w:rsidRPr="00315FA2" w:rsidRDefault="00456652" w:rsidP="00315FA2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315FA2" w:rsidRPr="00315FA2">
                <w:rPr>
                  <w:rStyle w:val="Hyperlink"/>
                  <w:sz w:val="22"/>
                  <w:szCs w:val="22"/>
                </w:rPr>
                <w:t>https://us02web.zoom.us/j/87456044796?pwd=SHBVRHpCRlpaOW54YjdvV29DTTdQdz09</w:t>
              </w:r>
            </w:hyperlink>
          </w:p>
          <w:p w14:paraId="1F78FB54" w14:textId="77777777" w:rsidR="001F5D01" w:rsidRPr="00E6612E" w:rsidRDefault="001F5D01" w:rsidP="001F5D01"/>
          <w:p w14:paraId="1A24AE29" w14:textId="77777777" w:rsidR="001F5D01" w:rsidRPr="00E6612E" w:rsidRDefault="001F5D01" w:rsidP="001F5D01">
            <w:pPr>
              <w:numPr>
                <w:ilvl w:val="0"/>
                <w:numId w:val="38"/>
              </w:numPr>
              <w:contextualSpacing/>
              <w:rPr>
                <w:b/>
                <w:bCs/>
                <w:color w:val="000000"/>
              </w:rPr>
            </w:pPr>
            <w:r w:rsidRPr="00E6612E">
              <w:rPr>
                <w:b/>
                <w:bCs/>
                <w:color w:val="000000"/>
              </w:rPr>
              <w:t>To attend via telephone, dial 1-719-359-4580 and enter the following additional information:</w:t>
            </w:r>
          </w:p>
          <w:p w14:paraId="0C3A242E" w14:textId="714BC7A8" w:rsidR="001F5D01" w:rsidRPr="00E6612E" w:rsidRDefault="001F5D01" w:rsidP="001F5D01">
            <w:pPr>
              <w:numPr>
                <w:ilvl w:val="1"/>
                <w:numId w:val="38"/>
              </w:numPr>
              <w:contextualSpacing/>
              <w:rPr>
                <w:b/>
                <w:bCs/>
                <w:color w:val="000000"/>
              </w:rPr>
            </w:pPr>
            <w:r w:rsidRPr="00E6612E">
              <w:rPr>
                <w:b/>
                <w:bCs/>
                <w:color w:val="000000"/>
              </w:rPr>
              <w:t xml:space="preserve">Meeting ID: </w:t>
            </w:r>
            <w:r w:rsidR="00315FA2">
              <w:rPr>
                <w:b/>
                <w:bCs/>
                <w:color w:val="000000"/>
              </w:rPr>
              <w:t>874 5604 4796</w:t>
            </w:r>
          </w:p>
          <w:p w14:paraId="2961D109" w14:textId="0F0D28B4" w:rsidR="005540DC" w:rsidRPr="001F5D01" w:rsidRDefault="001F5D01" w:rsidP="001F5D01">
            <w:pPr>
              <w:numPr>
                <w:ilvl w:val="1"/>
                <w:numId w:val="38"/>
              </w:numPr>
              <w:contextualSpacing/>
              <w:rPr>
                <w:color w:val="000000"/>
              </w:rPr>
            </w:pPr>
            <w:r w:rsidRPr="00E6612E">
              <w:rPr>
                <w:b/>
                <w:bCs/>
                <w:color w:val="000000"/>
              </w:rPr>
              <w:t xml:space="preserve">Passcode: </w:t>
            </w:r>
            <w:r w:rsidR="00315FA2">
              <w:rPr>
                <w:b/>
                <w:bCs/>
                <w:color w:val="000000"/>
              </w:rPr>
              <w:t>921178</w:t>
            </w:r>
          </w:p>
        </w:tc>
      </w:tr>
    </w:tbl>
    <w:p w14:paraId="2E5BAA0E" w14:textId="77777777" w:rsidR="005540DC" w:rsidRDefault="005540DC">
      <w:pPr>
        <w:pStyle w:val="Heading2"/>
        <w:numPr>
          <w:ilvl w:val="0"/>
          <w:numId w:val="0"/>
        </w:numPr>
        <w:spacing w:after="0"/>
      </w:pPr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3480"/>
        <w:gridCol w:w="2880"/>
      </w:tblGrid>
      <w:tr w:rsidR="005540DC" w:rsidRPr="00275E54" w14:paraId="3642B36B" w14:textId="77777777" w:rsidTr="009C6035">
        <w:trPr>
          <w:trHeight w:val="23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941C" w14:textId="77777777" w:rsidR="005540DC" w:rsidRPr="00275E54" w:rsidRDefault="00BE5115" w:rsidP="00275E54">
            <w:pPr>
              <w:pStyle w:val="Heading2"/>
              <w:numPr>
                <w:ilvl w:val="0"/>
                <w:numId w:val="0"/>
              </w:numPr>
              <w:spacing w:after="120"/>
              <w:rPr>
                <w:u w:val="single"/>
              </w:rPr>
            </w:pPr>
            <w:r w:rsidRPr="00275E54">
              <w:rPr>
                <w:u w:val="single"/>
              </w:rPr>
              <w:t xml:space="preserve">Board of Directors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B26B" w14:textId="77777777" w:rsidR="005540DC" w:rsidRPr="00275E54" w:rsidRDefault="00BE5115" w:rsidP="00275E54">
            <w:pPr>
              <w:pStyle w:val="Heading2"/>
              <w:numPr>
                <w:ilvl w:val="0"/>
                <w:numId w:val="0"/>
              </w:numPr>
              <w:spacing w:after="120"/>
              <w:rPr>
                <w:u w:val="single"/>
              </w:rPr>
            </w:pPr>
            <w:r w:rsidRPr="00275E54">
              <w:rPr>
                <w:u w:val="single"/>
              </w:rPr>
              <w:t>Office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67D8" w14:textId="77777777" w:rsidR="005540DC" w:rsidRPr="00275E54" w:rsidRDefault="00BE5115" w:rsidP="00275E54">
            <w:pPr>
              <w:pStyle w:val="Heading2"/>
              <w:numPr>
                <w:ilvl w:val="0"/>
                <w:numId w:val="0"/>
              </w:numPr>
              <w:spacing w:after="120"/>
              <w:jc w:val="center"/>
              <w:rPr>
                <w:u w:val="single"/>
              </w:rPr>
            </w:pPr>
            <w:r w:rsidRPr="00275E54">
              <w:rPr>
                <w:u w:val="single"/>
              </w:rPr>
              <w:t>Term Expires</w:t>
            </w:r>
          </w:p>
        </w:tc>
      </w:tr>
      <w:tr w:rsidR="005715E6" w14:paraId="4D7DEBEF" w14:textId="77777777" w:rsidTr="00AF38B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E3B7" w14:textId="4B7ABD62" w:rsidR="005715E6" w:rsidRDefault="001F5D01" w:rsidP="005715E6">
            <w:pPr>
              <w:pStyle w:val="Heading2"/>
              <w:numPr>
                <w:ilvl w:val="0"/>
                <w:numId w:val="0"/>
              </w:numPr>
              <w:spacing w:after="120"/>
            </w:pPr>
            <w:r>
              <w:rPr>
                <w:color w:val="000000"/>
              </w:rPr>
              <w:t>Brian Alpert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C723" w14:textId="5A75A003" w:rsidR="005715E6" w:rsidRDefault="001F5D01" w:rsidP="005715E6">
            <w:pPr>
              <w:spacing w:after="120"/>
            </w:pPr>
            <w:r>
              <w:rPr>
                <w:color w:val="000000"/>
              </w:rPr>
              <w:t>President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5384" w14:textId="03FAB1CC" w:rsidR="005715E6" w:rsidRDefault="001F5D01" w:rsidP="005715E6">
            <w:pPr>
              <w:spacing w:after="120"/>
              <w:jc w:val="center"/>
            </w:pPr>
            <w:r>
              <w:rPr>
                <w:color w:val="000000"/>
                <w:sz w:val="22"/>
                <w:szCs w:val="22"/>
              </w:rPr>
              <w:t>May 2025</w:t>
            </w:r>
          </w:p>
        </w:tc>
      </w:tr>
      <w:tr w:rsidR="005715E6" w14:paraId="2B5F393B" w14:textId="77777777" w:rsidTr="00AF38B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08C3" w14:textId="5308155D" w:rsidR="005715E6" w:rsidRDefault="001F5D01" w:rsidP="005715E6">
            <w:pPr>
              <w:pStyle w:val="Heading2"/>
              <w:numPr>
                <w:ilvl w:val="0"/>
                <w:numId w:val="0"/>
              </w:numPr>
              <w:spacing w:after="120"/>
            </w:pPr>
            <w:r>
              <w:rPr>
                <w:color w:val="000000"/>
              </w:rPr>
              <w:t>Harvey Alpert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11FB" w14:textId="58CC78FA" w:rsidR="005715E6" w:rsidRDefault="001F5D01" w:rsidP="005715E6">
            <w:pPr>
              <w:pStyle w:val="Heading2"/>
              <w:numPr>
                <w:ilvl w:val="0"/>
                <w:numId w:val="0"/>
              </w:numPr>
              <w:spacing w:after="120"/>
            </w:pPr>
            <w:r>
              <w:rPr>
                <w:color w:val="000000"/>
              </w:rPr>
              <w:t>Treasurer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AED0" w14:textId="0E28BFFB" w:rsidR="005715E6" w:rsidRDefault="001F5D01" w:rsidP="005715E6">
            <w:pPr>
              <w:spacing w:after="120"/>
              <w:jc w:val="center"/>
            </w:pPr>
            <w:r>
              <w:rPr>
                <w:color w:val="000000"/>
                <w:sz w:val="22"/>
                <w:szCs w:val="22"/>
              </w:rPr>
              <w:t>May 2025</w:t>
            </w:r>
          </w:p>
        </w:tc>
      </w:tr>
      <w:tr w:rsidR="005715E6" w:rsidRPr="00275E54" w14:paraId="6221D916" w14:textId="77777777" w:rsidTr="00AF38B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53D6" w14:textId="75BB1302" w:rsidR="005715E6" w:rsidRDefault="001F5D01" w:rsidP="005715E6">
            <w:pPr>
              <w:pStyle w:val="Heading2"/>
              <w:numPr>
                <w:ilvl w:val="0"/>
                <w:numId w:val="0"/>
              </w:numPr>
              <w:spacing w:after="120"/>
            </w:pPr>
            <w:r>
              <w:rPr>
                <w:color w:val="000000"/>
              </w:rPr>
              <w:t>Tanya Alpert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3CEB" w14:textId="4D61BDED" w:rsidR="005715E6" w:rsidRDefault="001F5D01" w:rsidP="005715E6">
            <w:pPr>
              <w:pStyle w:val="Heading2"/>
              <w:numPr>
                <w:ilvl w:val="0"/>
                <w:numId w:val="0"/>
              </w:numPr>
              <w:spacing w:after="120"/>
            </w:pPr>
            <w:r>
              <w:rPr>
                <w:color w:val="000000"/>
              </w:rPr>
              <w:t>Assistant Secretary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C6BA" w14:textId="6C744C4F" w:rsidR="005715E6" w:rsidRDefault="001F5D01" w:rsidP="005715E6">
            <w:pPr>
              <w:spacing w:after="120"/>
              <w:jc w:val="center"/>
            </w:pPr>
            <w:r>
              <w:rPr>
                <w:color w:val="000000"/>
                <w:sz w:val="22"/>
                <w:szCs w:val="22"/>
              </w:rPr>
              <w:t>May 2027</w:t>
            </w:r>
          </w:p>
        </w:tc>
      </w:tr>
      <w:tr w:rsidR="005715E6" w14:paraId="72EFA078" w14:textId="77777777" w:rsidTr="00AF38B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0339" w14:textId="0614A1A9" w:rsidR="005715E6" w:rsidRDefault="001F5D01" w:rsidP="005715E6">
            <w:pPr>
              <w:pStyle w:val="Heading2"/>
              <w:numPr>
                <w:ilvl w:val="0"/>
                <w:numId w:val="0"/>
              </w:numPr>
              <w:spacing w:after="120"/>
            </w:pPr>
            <w:r>
              <w:rPr>
                <w:color w:val="000000"/>
              </w:rPr>
              <w:t>VACANT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8091" w14:textId="67D6758B" w:rsidR="005715E6" w:rsidRDefault="001F5D01" w:rsidP="005715E6">
            <w:pPr>
              <w:pStyle w:val="Heading2"/>
              <w:numPr>
                <w:ilvl w:val="0"/>
                <w:numId w:val="0"/>
              </w:numPr>
              <w:spacing w:after="120"/>
            </w:pPr>
            <w:r>
              <w:rPr>
                <w:color w:val="000000"/>
              </w:rPr>
              <w:t>Assistant Secretary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12DD" w14:textId="04767338" w:rsidR="005715E6" w:rsidRDefault="001F5D01" w:rsidP="005715E6">
            <w:pPr>
              <w:spacing w:after="120"/>
              <w:jc w:val="center"/>
            </w:pPr>
            <w:r>
              <w:rPr>
                <w:color w:val="000000"/>
                <w:sz w:val="22"/>
                <w:szCs w:val="22"/>
              </w:rPr>
              <w:t>May 2027</w:t>
            </w:r>
          </w:p>
        </w:tc>
      </w:tr>
      <w:tr w:rsidR="005715E6" w:rsidRPr="00275E54" w14:paraId="11F66D08" w14:textId="77777777" w:rsidTr="00AF38B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02EB" w14:textId="77B52D33" w:rsidR="005715E6" w:rsidRDefault="001F5D01" w:rsidP="005715E6">
            <w:pPr>
              <w:pStyle w:val="Heading2"/>
              <w:numPr>
                <w:ilvl w:val="0"/>
                <w:numId w:val="0"/>
              </w:numPr>
              <w:spacing w:after="120"/>
            </w:pPr>
            <w:r>
              <w:rPr>
                <w:color w:val="000000"/>
              </w:rPr>
              <w:t>VACANT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DDCC" w14:textId="1349FD14" w:rsidR="005715E6" w:rsidRDefault="001F5D01" w:rsidP="005715E6">
            <w:pPr>
              <w:pStyle w:val="Heading2"/>
              <w:numPr>
                <w:ilvl w:val="0"/>
                <w:numId w:val="0"/>
              </w:numPr>
              <w:spacing w:after="120"/>
            </w:pPr>
            <w:r>
              <w:rPr>
                <w:color w:val="000000"/>
              </w:rPr>
              <w:t>Assistant Secretary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884B" w14:textId="18D69211" w:rsidR="005715E6" w:rsidRDefault="001F5D01" w:rsidP="005715E6">
            <w:pPr>
              <w:spacing w:after="120"/>
              <w:jc w:val="center"/>
            </w:pPr>
            <w:r>
              <w:rPr>
                <w:color w:val="000000"/>
                <w:sz w:val="22"/>
                <w:szCs w:val="22"/>
              </w:rPr>
              <w:t>May 2025</w:t>
            </w:r>
          </w:p>
        </w:tc>
      </w:tr>
    </w:tbl>
    <w:p w14:paraId="35C17FD5" w14:textId="77777777" w:rsidR="00C45DBC" w:rsidRDefault="00C45DBC" w:rsidP="00C45DBC">
      <w:pPr>
        <w:pStyle w:val="BodyText"/>
        <w:spacing w:after="0"/>
        <w:ind w:left="720"/>
        <w:rPr>
          <w:b/>
          <w:bCs/>
        </w:rPr>
      </w:pPr>
    </w:p>
    <w:p w14:paraId="5B51E37F" w14:textId="77777777" w:rsidR="005540DC" w:rsidRPr="005715E6" w:rsidRDefault="00BE5115" w:rsidP="004D423A">
      <w:pPr>
        <w:pStyle w:val="BodyText"/>
        <w:numPr>
          <w:ilvl w:val="0"/>
          <w:numId w:val="30"/>
        </w:numPr>
        <w:rPr>
          <w:b/>
          <w:bCs/>
        </w:rPr>
      </w:pPr>
      <w:r w:rsidRPr="005715E6">
        <w:rPr>
          <w:b/>
          <w:bCs/>
        </w:rPr>
        <w:t>ADMINISTRATIVE MATTERS</w:t>
      </w:r>
    </w:p>
    <w:p w14:paraId="6F916629" w14:textId="77777777" w:rsidR="005540DC" w:rsidRDefault="00BE5115" w:rsidP="004D423A">
      <w:pPr>
        <w:pStyle w:val="BodyText1"/>
        <w:numPr>
          <w:ilvl w:val="0"/>
          <w:numId w:val="31"/>
        </w:numPr>
        <w:ind w:hanging="720"/>
      </w:pPr>
      <w:r>
        <w:t>Present disclosures of potential conflicts of interest.</w:t>
      </w:r>
    </w:p>
    <w:tbl>
      <w:tblPr>
        <w:tblW w:w="0" w:type="auto"/>
        <w:tblInd w:w="8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532"/>
      </w:tblGrid>
      <w:tr w:rsidR="005540DC" w14:paraId="5292C812" w14:textId="77777777" w:rsidTr="00275E54">
        <w:tc>
          <w:tcPr>
            <w:tcW w:w="8748" w:type="dxa"/>
            <w:tcBorders>
              <w:top w:val="single" w:sz="4" w:space="0" w:color="auto"/>
            </w:tcBorders>
            <w:shd w:val="clear" w:color="auto" w:fill="auto"/>
          </w:tcPr>
          <w:p w14:paraId="380929BB" w14:textId="77777777" w:rsidR="005540DC" w:rsidRDefault="005540DC" w:rsidP="001F5D01">
            <w:pPr>
              <w:pStyle w:val="BodyText1"/>
              <w:spacing w:after="0"/>
              <w:ind w:left="0"/>
            </w:pPr>
          </w:p>
        </w:tc>
      </w:tr>
    </w:tbl>
    <w:p w14:paraId="64122BE9" w14:textId="77777777" w:rsidR="00C45DBC" w:rsidRDefault="00C45DBC" w:rsidP="00C45DBC">
      <w:pPr>
        <w:pStyle w:val="BodyText1"/>
        <w:spacing w:after="0"/>
        <w:ind w:left="1440"/>
      </w:pPr>
    </w:p>
    <w:p w14:paraId="282B6D87" w14:textId="387C2F80" w:rsidR="005540DC" w:rsidRDefault="005715E6" w:rsidP="004D423A">
      <w:pPr>
        <w:pStyle w:val="BodyText1"/>
        <w:numPr>
          <w:ilvl w:val="0"/>
          <w:numId w:val="31"/>
        </w:numPr>
        <w:ind w:hanging="720"/>
      </w:pPr>
      <w:r>
        <w:t xml:space="preserve">Confirm quorum, location </w:t>
      </w:r>
      <w:r w:rsidR="00BE5115">
        <w:t>of meeting</w:t>
      </w:r>
      <w:r w:rsidR="00274B32">
        <w:t xml:space="preserve"> and</w:t>
      </w:r>
      <w:r w:rsidR="00BE5115">
        <w:t xml:space="preserve"> posting of meeting notices.</w:t>
      </w:r>
      <w:r>
        <w:t xml:space="preserve">  Approve </w:t>
      </w:r>
      <w:r w:rsidR="001F5D01">
        <w:t>a</w:t>
      </w:r>
      <w:r>
        <w:t>genda.</w:t>
      </w:r>
    </w:p>
    <w:tbl>
      <w:tblPr>
        <w:tblW w:w="0" w:type="auto"/>
        <w:tblInd w:w="8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532"/>
      </w:tblGrid>
      <w:tr w:rsidR="005540DC" w14:paraId="46B7A295" w14:textId="77777777" w:rsidTr="00275E54">
        <w:tc>
          <w:tcPr>
            <w:tcW w:w="8748" w:type="dxa"/>
            <w:tcBorders>
              <w:top w:val="single" w:sz="4" w:space="0" w:color="auto"/>
            </w:tcBorders>
            <w:shd w:val="clear" w:color="auto" w:fill="auto"/>
          </w:tcPr>
          <w:p w14:paraId="25158C64" w14:textId="77777777" w:rsidR="005540DC" w:rsidRDefault="005540DC" w:rsidP="001F5D01">
            <w:pPr>
              <w:pStyle w:val="BodyText1"/>
              <w:spacing w:after="0"/>
              <w:ind w:left="0"/>
            </w:pPr>
          </w:p>
        </w:tc>
      </w:tr>
    </w:tbl>
    <w:p w14:paraId="0DE50832" w14:textId="77777777" w:rsidR="00C45DBC" w:rsidRDefault="00C45DBC" w:rsidP="00C45DBC">
      <w:pPr>
        <w:pStyle w:val="BodyText1"/>
        <w:spacing w:after="0"/>
        <w:ind w:left="0"/>
      </w:pPr>
    </w:p>
    <w:p w14:paraId="30E21488" w14:textId="0D7E122F" w:rsidR="005B57CE" w:rsidRDefault="009A6A21" w:rsidP="004D423A">
      <w:pPr>
        <w:pStyle w:val="BodyText1"/>
        <w:numPr>
          <w:ilvl w:val="0"/>
          <w:numId w:val="31"/>
        </w:numPr>
        <w:ind w:hanging="720"/>
      </w:pPr>
      <w:r>
        <w:t xml:space="preserve">Discuss </w:t>
      </w:r>
      <w:r w:rsidR="001F5D01">
        <w:t>vacancies</w:t>
      </w:r>
      <w:r>
        <w:t xml:space="preserve"> on the Board and consider the appointment of eligible elector</w:t>
      </w:r>
      <w:r w:rsidR="001F5D01">
        <w:t>(s)</w:t>
      </w:r>
      <w:r>
        <w:t xml:space="preserve">, </w:t>
      </w:r>
      <w:r w:rsidR="003A526E">
        <w:rPr>
          <w:color w:val="000000"/>
        </w:rPr>
        <w:t>Blake Barnett and Matt Buckner</w:t>
      </w:r>
      <w:r>
        <w:t>, to the Board of Directors of the District.  Administer Oaths of Office.</w:t>
      </w:r>
      <w:r w:rsidR="005B57CE" w:rsidRPr="005B57CE">
        <w:t xml:space="preserve"> </w:t>
      </w:r>
    </w:p>
    <w:tbl>
      <w:tblPr>
        <w:tblW w:w="0" w:type="auto"/>
        <w:tblInd w:w="8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532"/>
      </w:tblGrid>
      <w:tr w:rsidR="005B57CE" w14:paraId="1AB4E220" w14:textId="77777777" w:rsidTr="003A526E">
        <w:tc>
          <w:tcPr>
            <w:tcW w:w="8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A7C06" w14:textId="77777777" w:rsidR="005B57CE" w:rsidRDefault="005B57CE" w:rsidP="001F5D01">
            <w:pPr>
              <w:pStyle w:val="BodyText1"/>
              <w:spacing w:after="0"/>
              <w:ind w:left="0"/>
            </w:pPr>
          </w:p>
        </w:tc>
      </w:tr>
    </w:tbl>
    <w:p w14:paraId="0D8DF81D" w14:textId="133FEFA1" w:rsidR="005540DC" w:rsidRDefault="00BE5115" w:rsidP="00C515D6">
      <w:pPr>
        <w:pStyle w:val="BodyText1"/>
        <w:keepNext/>
        <w:keepLines/>
        <w:numPr>
          <w:ilvl w:val="0"/>
          <w:numId w:val="31"/>
        </w:numPr>
        <w:ind w:hanging="720"/>
      </w:pPr>
      <w:r>
        <w:lastRenderedPageBreak/>
        <w:t>Consider appointment of officers.</w:t>
      </w:r>
    </w:p>
    <w:tbl>
      <w:tblPr>
        <w:tblW w:w="0" w:type="auto"/>
        <w:tblInd w:w="154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330"/>
      </w:tblGrid>
      <w:tr w:rsidR="005540DC" w14:paraId="798256F5" w14:textId="77777777" w:rsidTr="001F5D01">
        <w:trPr>
          <w:trHeight w:val="80"/>
        </w:trPr>
        <w:tc>
          <w:tcPr>
            <w:tcW w:w="2412" w:type="dxa"/>
            <w:shd w:val="clear" w:color="auto" w:fill="auto"/>
            <w:vAlign w:val="center"/>
          </w:tcPr>
          <w:p w14:paraId="1A743971" w14:textId="77777777" w:rsidR="005540DC" w:rsidRDefault="00BE5115" w:rsidP="001F5D01">
            <w:pPr>
              <w:keepNext/>
              <w:keepLines/>
            </w:pPr>
            <w:r>
              <w:t>President: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C73C5" w14:textId="77777777" w:rsidR="005540DC" w:rsidRDefault="005540DC" w:rsidP="001F5D01">
            <w:pPr>
              <w:keepNext/>
              <w:keepLines/>
            </w:pPr>
          </w:p>
        </w:tc>
      </w:tr>
      <w:tr w:rsidR="005540DC" w14:paraId="32E588C9" w14:textId="77777777" w:rsidTr="001F5D01">
        <w:trPr>
          <w:trHeight w:val="70"/>
        </w:trPr>
        <w:tc>
          <w:tcPr>
            <w:tcW w:w="2412" w:type="dxa"/>
            <w:tcBorders>
              <w:bottom w:val="nil"/>
            </w:tcBorders>
            <w:shd w:val="clear" w:color="auto" w:fill="auto"/>
            <w:vAlign w:val="center"/>
          </w:tcPr>
          <w:p w14:paraId="184EE1BA" w14:textId="77777777" w:rsidR="005540DC" w:rsidRDefault="00BE5115" w:rsidP="001F5D01">
            <w:pPr>
              <w:keepNext/>
              <w:keepLines/>
            </w:pPr>
            <w:r>
              <w:t>Secretary: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665A1" w14:textId="77777777" w:rsidR="005540DC" w:rsidRDefault="005540DC" w:rsidP="001F5D01">
            <w:pPr>
              <w:keepNext/>
              <w:keepLines/>
            </w:pPr>
          </w:p>
        </w:tc>
      </w:tr>
      <w:tr w:rsidR="00647B70" w14:paraId="7852C6C3" w14:textId="77777777" w:rsidTr="001F5D01">
        <w:trPr>
          <w:trHeight w:val="70"/>
        </w:trPr>
        <w:tc>
          <w:tcPr>
            <w:tcW w:w="2412" w:type="dxa"/>
            <w:tcBorders>
              <w:bottom w:val="nil"/>
            </w:tcBorders>
            <w:shd w:val="clear" w:color="auto" w:fill="auto"/>
            <w:vAlign w:val="center"/>
          </w:tcPr>
          <w:p w14:paraId="2ABD62CF" w14:textId="77777777" w:rsidR="00647B70" w:rsidRDefault="00647B70" w:rsidP="001F5D01">
            <w:pPr>
              <w:keepNext/>
              <w:keepLines/>
            </w:pPr>
            <w:r>
              <w:t>Treasurer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4663B" w14:textId="77777777" w:rsidR="00647B70" w:rsidRDefault="00647B70" w:rsidP="001F5D01">
            <w:pPr>
              <w:keepNext/>
              <w:keepLines/>
            </w:pPr>
          </w:p>
        </w:tc>
      </w:tr>
      <w:tr w:rsidR="005540DC" w14:paraId="0DC0BBFD" w14:textId="77777777" w:rsidTr="001F5D01">
        <w:trPr>
          <w:trHeight w:val="70"/>
        </w:trPr>
        <w:tc>
          <w:tcPr>
            <w:tcW w:w="2412" w:type="dxa"/>
            <w:shd w:val="clear" w:color="auto" w:fill="auto"/>
            <w:vAlign w:val="center"/>
          </w:tcPr>
          <w:p w14:paraId="1AA0252C" w14:textId="77777777" w:rsidR="005540DC" w:rsidRDefault="009C6035" w:rsidP="001F5D01">
            <w:pPr>
              <w:keepNext/>
              <w:keepLines/>
            </w:pPr>
            <w:r>
              <w:t>Assistant Secretary</w:t>
            </w:r>
            <w:r w:rsidR="00BE5115">
              <w:t>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EC60E" w14:textId="77777777" w:rsidR="005540DC" w:rsidRDefault="005540DC" w:rsidP="001F5D01">
            <w:pPr>
              <w:keepNext/>
              <w:keepLines/>
            </w:pPr>
          </w:p>
        </w:tc>
      </w:tr>
      <w:tr w:rsidR="005540DC" w14:paraId="700B5443" w14:textId="77777777" w:rsidTr="001F5D01">
        <w:trPr>
          <w:trHeight w:val="70"/>
        </w:trPr>
        <w:tc>
          <w:tcPr>
            <w:tcW w:w="2412" w:type="dxa"/>
            <w:tcBorders>
              <w:bottom w:val="nil"/>
            </w:tcBorders>
            <w:shd w:val="clear" w:color="auto" w:fill="auto"/>
            <w:vAlign w:val="center"/>
          </w:tcPr>
          <w:p w14:paraId="35F89587" w14:textId="77777777" w:rsidR="005540DC" w:rsidRDefault="00BE5115" w:rsidP="001F5D01">
            <w:pPr>
              <w:keepNext/>
              <w:keepLines/>
            </w:pPr>
            <w:r>
              <w:t>Assistant Secretary: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D33DD" w14:textId="77777777" w:rsidR="005540DC" w:rsidRDefault="005540DC" w:rsidP="001F5D01">
            <w:pPr>
              <w:keepNext/>
              <w:keepLines/>
            </w:pPr>
          </w:p>
        </w:tc>
      </w:tr>
    </w:tbl>
    <w:p w14:paraId="40A20736" w14:textId="77777777" w:rsidR="005540DC" w:rsidRDefault="005540DC" w:rsidP="00C45DBC">
      <w:pPr>
        <w:pStyle w:val="BodyText1"/>
        <w:spacing w:after="0"/>
      </w:pPr>
    </w:p>
    <w:p w14:paraId="2D9B786C" w14:textId="518535B1" w:rsidR="001F5D01" w:rsidRDefault="001F5D01" w:rsidP="00C515D6">
      <w:pPr>
        <w:pStyle w:val="BodyText"/>
        <w:keepNext/>
        <w:keepLines/>
        <w:numPr>
          <w:ilvl w:val="0"/>
          <w:numId w:val="30"/>
        </w:numPr>
      </w:pPr>
      <w:r w:rsidRPr="001F5D01">
        <w:rPr>
          <w:b/>
          <w:bCs/>
        </w:rPr>
        <w:t>CONSENT AGENDA</w:t>
      </w:r>
      <w:r>
        <w:t xml:space="preserve"> – These items are considered to be routine and will be approved and/or ratified by one motion. There will be no separate discussion of these items unless a Board Member so requests, in which event, the item will be removed from the Consent Agenda and considered to be on the Regular Agenda.</w:t>
      </w:r>
    </w:p>
    <w:p w14:paraId="38573139" w14:textId="743049F8" w:rsidR="001F5D01" w:rsidRDefault="001F5D01" w:rsidP="001F5D01">
      <w:pPr>
        <w:pStyle w:val="BodyText"/>
        <w:keepNext/>
        <w:keepLines/>
        <w:numPr>
          <w:ilvl w:val="1"/>
          <w:numId w:val="30"/>
        </w:numPr>
      </w:pPr>
      <w:r w:rsidRPr="001F5D01">
        <w:t>Approval of minutes from the March 19, 2024 Special Board Meeting</w:t>
      </w:r>
      <w:r>
        <w:t xml:space="preserve"> (enclosure).</w:t>
      </w:r>
    </w:p>
    <w:p w14:paraId="63BFFF9A" w14:textId="22B0A1DD" w:rsidR="001F5D01" w:rsidRPr="001F5D01" w:rsidRDefault="001F5D01" w:rsidP="001F5D01">
      <w:pPr>
        <w:pStyle w:val="BodyText"/>
        <w:keepNext/>
        <w:keepLines/>
        <w:numPr>
          <w:ilvl w:val="1"/>
          <w:numId w:val="30"/>
        </w:numPr>
      </w:pPr>
      <w:r w:rsidRPr="001F5D01">
        <w:t>Approval of minutes from the April 1, 2024 Continued Board Meeting</w:t>
      </w:r>
      <w:r>
        <w:t xml:space="preserve"> (enclosure).</w:t>
      </w:r>
    </w:p>
    <w:p w14:paraId="22FB787D" w14:textId="69D864AF" w:rsidR="005540DC" w:rsidRDefault="00BE5115" w:rsidP="00C515D6">
      <w:pPr>
        <w:pStyle w:val="BodyText"/>
        <w:keepNext/>
        <w:keepLines/>
        <w:numPr>
          <w:ilvl w:val="0"/>
          <w:numId w:val="30"/>
        </w:numPr>
      </w:pPr>
      <w:r w:rsidRPr="005715E6">
        <w:rPr>
          <w:b/>
          <w:bCs/>
        </w:rPr>
        <w:t>FINANCIAL MATTERS</w:t>
      </w:r>
    </w:p>
    <w:p w14:paraId="244A0D08" w14:textId="5F041F09" w:rsidR="005540DC" w:rsidRDefault="001F5D01" w:rsidP="00C515D6">
      <w:pPr>
        <w:pStyle w:val="BodyText1"/>
        <w:keepNext/>
        <w:keepLines/>
        <w:numPr>
          <w:ilvl w:val="0"/>
          <w:numId w:val="32"/>
        </w:numPr>
        <w:ind w:hanging="720"/>
      </w:pPr>
      <w:r>
        <w:t>Presentation on the adopted 2024 Budget and the projected 2025 Budget</w:t>
      </w:r>
      <w:r w:rsidR="00BE5115">
        <w:t>.</w:t>
      </w:r>
      <w:r w:rsidR="007D2660">
        <w:t xml:space="preserve"> </w:t>
      </w:r>
    </w:p>
    <w:tbl>
      <w:tblPr>
        <w:tblW w:w="0" w:type="auto"/>
        <w:tblInd w:w="8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532"/>
      </w:tblGrid>
      <w:tr w:rsidR="005540DC" w14:paraId="5FF47723" w14:textId="77777777" w:rsidTr="00275E54">
        <w:tc>
          <w:tcPr>
            <w:tcW w:w="8748" w:type="dxa"/>
            <w:tcBorders>
              <w:top w:val="single" w:sz="4" w:space="0" w:color="auto"/>
            </w:tcBorders>
            <w:shd w:val="clear" w:color="auto" w:fill="auto"/>
          </w:tcPr>
          <w:p w14:paraId="47E2B988" w14:textId="77777777" w:rsidR="005540DC" w:rsidRDefault="005540DC" w:rsidP="001F5D01">
            <w:pPr>
              <w:pStyle w:val="BodyText1"/>
              <w:keepNext/>
              <w:keepLines/>
              <w:spacing w:after="0"/>
              <w:ind w:left="0"/>
            </w:pPr>
          </w:p>
        </w:tc>
      </w:tr>
    </w:tbl>
    <w:p w14:paraId="408B66A9" w14:textId="77777777" w:rsidR="005540DC" w:rsidRDefault="005540DC" w:rsidP="00C45DBC">
      <w:pPr>
        <w:tabs>
          <w:tab w:val="left" w:pos="9360"/>
        </w:tabs>
        <w:suppressAutoHyphens/>
        <w:ind w:left="720"/>
        <w:rPr>
          <w:u w:val="single"/>
        </w:rPr>
      </w:pPr>
    </w:p>
    <w:p w14:paraId="34B2F9A4" w14:textId="0CC23686" w:rsidR="00647B70" w:rsidRDefault="00251BF7" w:rsidP="004D423A">
      <w:pPr>
        <w:pStyle w:val="BodyText1"/>
        <w:numPr>
          <w:ilvl w:val="0"/>
          <w:numId w:val="32"/>
        </w:numPr>
        <w:ind w:hanging="720"/>
      </w:pPr>
      <w:r>
        <w:t>Conduct Public Hearing to consider amendment of the 20</w:t>
      </w:r>
      <w:r w:rsidR="001F5D01">
        <w:rPr>
          <w:color w:val="000000"/>
        </w:rPr>
        <w:t>24</w:t>
      </w:r>
      <w:r>
        <w:t xml:space="preserve"> Budget.  If necessary, consider adoption of Resolution No. 20</w:t>
      </w:r>
      <w:r w:rsidR="001F5D01">
        <w:rPr>
          <w:color w:val="000000"/>
        </w:rPr>
        <w:t>24</w:t>
      </w:r>
      <w:r>
        <w:t>-</w:t>
      </w:r>
      <w:r w:rsidR="001F5D01">
        <w:t>05</w:t>
      </w:r>
      <w:r>
        <w:t>-</w:t>
      </w:r>
      <w:r w:rsidR="001F5D01">
        <w:t>01</w:t>
      </w:r>
      <w:r>
        <w:t xml:space="preserve">, Resolution of </w:t>
      </w:r>
      <w:r w:rsidR="001F5D01">
        <w:t>Castleview</w:t>
      </w:r>
      <w:r w:rsidR="00554B1E">
        <w:t xml:space="preserve"> </w:t>
      </w:r>
      <w:r>
        <w:t xml:space="preserve">Metropolitan District </w:t>
      </w:r>
      <w:r w:rsidR="001F5D01">
        <w:t xml:space="preserve">No. 2 </w:t>
      </w:r>
      <w:r>
        <w:t>to Amend the 20</w:t>
      </w:r>
      <w:r w:rsidR="001F5D01">
        <w:t>24</w:t>
      </w:r>
      <w:r>
        <w:t xml:space="preserve"> Budget</w:t>
      </w:r>
      <w:r w:rsidR="00554B1E">
        <w:t xml:space="preserve"> (enclosure)</w:t>
      </w:r>
      <w:r>
        <w:t xml:space="preserve">. </w:t>
      </w:r>
    </w:p>
    <w:tbl>
      <w:tblPr>
        <w:tblW w:w="0" w:type="auto"/>
        <w:tblInd w:w="8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532"/>
      </w:tblGrid>
      <w:tr w:rsidR="00647B70" w14:paraId="507D0630" w14:textId="77777777" w:rsidTr="00CB440A">
        <w:tc>
          <w:tcPr>
            <w:tcW w:w="8748" w:type="dxa"/>
            <w:tcBorders>
              <w:top w:val="single" w:sz="4" w:space="0" w:color="auto"/>
            </w:tcBorders>
            <w:shd w:val="clear" w:color="auto" w:fill="auto"/>
          </w:tcPr>
          <w:p w14:paraId="511FEABC" w14:textId="77777777" w:rsidR="00647B70" w:rsidRDefault="00647B70" w:rsidP="001F5D01">
            <w:pPr>
              <w:pStyle w:val="BodyText1"/>
              <w:spacing w:after="0"/>
              <w:ind w:left="0"/>
            </w:pPr>
          </w:p>
        </w:tc>
      </w:tr>
    </w:tbl>
    <w:p w14:paraId="67633BBF" w14:textId="77777777" w:rsidR="007A3A82" w:rsidRDefault="007A3A82" w:rsidP="00C45DBC">
      <w:pPr>
        <w:pStyle w:val="BodyText1"/>
        <w:spacing w:after="0"/>
        <w:ind w:left="1440"/>
      </w:pPr>
    </w:p>
    <w:p w14:paraId="268C5112" w14:textId="25DC7C90" w:rsidR="005540DC" w:rsidRPr="001F5D01" w:rsidRDefault="001F5D01" w:rsidP="001F5D01">
      <w:pPr>
        <w:keepNext/>
        <w:suppressAutoHyphens/>
        <w:spacing w:after="240"/>
        <w:rPr>
          <w:b/>
          <w:bCs/>
        </w:rPr>
      </w:pPr>
      <w:r>
        <w:rPr>
          <w:b/>
          <w:bCs/>
        </w:rPr>
        <w:t xml:space="preserve">IV. </w:t>
      </w:r>
      <w:r>
        <w:rPr>
          <w:b/>
          <w:bCs/>
        </w:rPr>
        <w:tab/>
      </w:r>
      <w:r w:rsidR="00BE5115" w:rsidRPr="001F5D01">
        <w:rPr>
          <w:b/>
          <w:bCs/>
        </w:rPr>
        <w:t>LEGAL MATTERS</w:t>
      </w:r>
      <w:r w:rsidR="00647B70" w:rsidRPr="001F5D01">
        <w:rPr>
          <w:b/>
          <w:bCs/>
        </w:rPr>
        <w:t xml:space="preserve"> </w:t>
      </w:r>
    </w:p>
    <w:p w14:paraId="49754827" w14:textId="77777777" w:rsidR="001F5D01" w:rsidRDefault="001F5D01" w:rsidP="001F5D01">
      <w:pPr>
        <w:pStyle w:val="BodyText1"/>
        <w:numPr>
          <w:ilvl w:val="0"/>
          <w:numId w:val="35"/>
        </w:numPr>
        <w:ind w:hanging="720"/>
      </w:pPr>
      <w:r>
        <w:t>Discuss and Consider Approval of Termination of:</w:t>
      </w:r>
    </w:p>
    <w:p w14:paraId="700EE9DE" w14:textId="04258DBF" w:rsidR="00BC2687" w:rsidRDefault="001F5D01" w:rsidP="001F5D01">
      <w:pPr>
        <w:pStyle w:val="BodyText1"/>
        <w:numPr>
          <w:ilvl w:val="1"/>
          <w:numId w:val="35"/>
        </w:numPr>
      </w:pPr>
      <w:r>
        <w:t>Funding and Reimbursement Agreement (Operations and Maintenance) between the District and Castleview, LLC dated February 4, 2019</w:t>
      </w:r>
      <w:r w:rsidR="00BC2687" w:rsidRPr="00BC2687">
        <w:t xml:space="preserve"> </w:t>
      </w:r>
    </w:p>
    <w:tbl>
      <w:tblPr>
        <w:tblW w:w="0" w:type="auto"/>
        <w:tblInd w:w="8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532"/>
      </w:tblGrid>
      <w:tr w:rsidR="00BC2687" w14:paraId="2ADB93EE" w14:textId="77777777" w:rsidTr="00CB440A">
        <w:tc>
          <w:tcPr>
            <w:tcW w:w="8748" w:type="dxa"/>
            <w:tcBorders>
              <w:top w:val="single" w:sz="4" w:space="0" w:color="auto"/>
            </w:tcBorders>
            <w:shd w:val="clear" w:color="auto" w:fill="auto"/>
          </w:tcPr>
          <w:p w14:paraId="072ED630" w14:textId="77777777" w:rsidR="00BC2687" w:rsidRDefault="00BC2687" w:rsidP="001F5D01">
            <w:pPr>
              <w:pStyle w:val="BodyText1"/>
              <w:spacing w:after="0"/>
              <w:ind w:left="1440" w:hanging="720"/>
            </w:pPr>
          </w:p>
        </w:tc>
      </w:tr>
    </w:tbl>
    <w:p w14:paraId="44C6D68B" w14:textId="77777777" w:rsidR="00BC2687" w:rsidRDefault="00BC2687" w:rsidP="00C45DBC">
      <w:pPr>
        <w:widowControl w:val="0"/>
        <w:tabs>
          <w:tab w:val="left" w:pos="0"/>
          <w:tab w:val="left" w:pos="720"/>
        </w:tabs>
        <w:suppressAutoHyphens/>
        <w:ind w:left="1440" w:hanging="720"/>
      </w:pPr>
    </w:p>
    <w:p w14:paraId="6F6CCB97" w14:textId="77777777" w:rsidR="002510F5" w:rsidRDefault="002510F5" w:rsidP="002510F5">
      <w:pPr>
        <w:suppressAutoHyphens/>
        <w:spacing w:after="240"/>
        <w:ind w:left="90"/>
        <w:rPr>
          <w:b/>
          <w:bCs/>
        </w:rPr>
      </w:pPr>
      <w:r>
        <w:rPr>
          <w:b/>
          <w:bCs/>
        </w:rPr>
        <w:t xml:space="preserve">V. </w:t>
      </w:r>
      <w:r>
        <w:rPr>
          <w:b/>
          <w:bCs/>
        </w:rPr>
        <w:tab/>
      </w:r>
      <w:r w:rsidRPr="00053365">
        <w:rPr>
          <w:b/>
          <w:bCs/>
        </w:rPr>
        <w:t>OTHER BUSINESS</w:t>
      </w:r>
    </w:p>
    <w:tbl>
      <w:tblPr>
        <w:tblW w:w="0" w:type="auto"/>
        <w:tblInd w:w="8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532"/>
      </w:tblGrid>
      <w:tr w:rsidR="002510F5" w14:paraId="03ACB726" w14:textId="77777777" w:rsidTr="00875ABA">
        <w:tc>
          <w:tcPr>
            <w:tcW w:w="8532" w:type="dxa"/>
            <w:tcBorders>
              <w:top w:val="single" w:sz="4" w:space="0" w:color="auto"/>
            </w:tcBorders>
            <w:shd w:val="clear" w:color="auto" w:fill="auto"/>
          </w:tcPr>
          <w:p w14:paraId="3BCB5C9D" w14:textId="77777777" w:rsidR="002510F5" w:rsidRDefault="002510F5" w:rsidP="00875ABA">
            <w:pPr>
              <w:pStyle w:val="BodyText1"/>
              <w:spacing w:after="0"/>
              <w:ind w:left="0"/>
            </w:pPr>
          </w:p>
        </w:tc>
      </w:tr>
    </w:tbl>
    <w:p w14:paraId="13FAE48E" w14:textId="77777777" w:rsidR="002510F5" w:rsidRDefault="002510F5" w:rsidP="002510F5">
      <w:pPr>
        <w:tabs>
          <w:tab w:val="left" w:pos="9360"/>
        </w:tabs>
        <w:suppressAutoHyphens/>
        <w:ind w:left="720"/>
        <w:rPr>
          <w:u w:val="single"/>
        </w:rPr>
      </w:pPr>
    </w:p>
    <w:p w14:paraId="5B951383" w14:textId="77777777" w:rsidR="00456652" w:rsidRDefault="00456652" w:rsidP="002510F5">
      <w:pPr>
        <w:suppressAutoHyphens/>
        <w:spacing w:after="240"/>
        <w:ind w:left="90"/>
        <w:rPr>
          <w:b/>
          <w:bCs/>
        </w:rPr>
      </w:pPr>
    </w:p>
    <w:p w14:paraId="6FA8C051" w14:textId="77777777" w:rsidR="00456652" w:rsidRDefault="00456652">
      <w:pPr>
        <w:rPr>
          <w:b/>
          <w:bCs/>
        </w:rPr>
      </w:pPr>
      <w:r>
        <w:rPr>
          <w:b/>
          <w:bCs/>
        </w:rPr>
        <w:br w:type="page"/>
      </w:r>
    </w:p>
    <w:p w14:paraId="1B1ED476" w14:textId="011A7936" w:rsidR="002510F5" w:rsidRPr="00053365" w:rsidRDefault="002510F5" w:rsidP="002510F5">
      <w:pPr>
        <w:suppressAutoHyphens/>
        <w:spacing w:after="240"/>
        <w:ind w:left="90"/>
        <w:rPr>
          <w:b/>
          <w:bCs/>
        </w:rPr>
      </w:pPr>
      <w:r>
        <w:rPr>
          <w:b/>
          <w:bCs/>
        </w:rPr>
        <w:lastRenderedPageBreak/>
        <w:t xml:space="preserve">VI. </w:t>
      </w:r>
      <w:r>
        <w:rPr>
          <w:b/>
          <w:bCs/>
        </w:rPr>
        <w:tab/>
        <w:t>PUBLIC COMMENT</w:t>
      </w:r>
    </w:p>
    <w:p w14:paraId="08C9612D" w14:textId="77777777" w:rsidR="002510F5" w:rsidRDefault="002510F5" w:rsidP="002510F5">
      <w:pPr>
        <w:pStyle w:val="BodyText1"/>
        <w:ind w:left="1440"/>
      </w:pPr>
      <w:r w:rsidRPr="00F14BBD">
        <w:t xml:space="preserve">Members of the public may express their views to the Board on matters that affect the District that are otherwise not on the agenda. Comments will be limited to three </w:t>
      </w:r>
      <w:r>
        <w:t>(</w:t>
      </w:r>
      <w:r w:rsidRPr="00F14BBD">
        <w:t>3</w:t>
      </w:r>
      <w:r>
        <w:t>)</w:t>
      </w:r>
      <w:r w:rsidRPr="00F14BBD">
        <w:t xml:space="preserve"> minutes per person.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8545"/>
      </w:tblGrid>
      <w:tr w:rsidR="002510F5" w14:paraId="47325583" w14:textId="77777777" w:rsidTr="00875ABA">
        <w:tc>
          <w:tcPr>
            <w:tcW w:w="8545" w:type="dxa"/>
            <w:tcBorders>
              <w:left w:val="nil"/>
              <w:right w:val="nil"/>
            </w:tcBorders>
          </w:tcPr>
          <w:p w14:paraId="30A1B891" w14:textId="77777777" w:rsidR="002510F5" w:rsidRDefault="002510F5" w:rsidP="00875ABA">
            <w:pPr>
              <w:pStyle w:val="BodyText1"/>
              <w:spacing w:after="0"/>
              <w:ind w:left="0"/>
            </w:pPr>
          </w:p>
        </w:tc>
      </w:tr>
    </w:tbl>
    <w:p w14:paraId="71075D53" w14:textId="77777777" w:rsidR="002510F5" w:rsidRDefault="002510F5" w:rsidP="002510F5">
      <w:pPr>
        <w:tabs>
          <w:tab w:val="left" w:pos="9360"/>
        </w:tabs>
        <w:suppressAutoHyphens/>
        <w:ind w:left="720"/>
        <w:rPr>
          <w:u w:val="single"/>
        </w:rPr>
      </w:pPr>
    </w:p>
    <w:p w14:paraId="42943815" w14:textId="77777777" w:rsidR="002510F5" w:rsidRPr="00053365" w:rsidRDefault="002510F5" w:rsidP="002510F5">
      <w:pPr>
        <w:suppressAutoHyphens/>
        <w:spacing w:after="240"/>
        <w:ind w:left="9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</w:r>
      <w:r w:rsidRPr="00053365">
        <w:rPr>
          <w:b/>
          <w:bCs/>
        </w:rPr>
        <w:t>ADJOURNMENT</w:t>
      </w:r>
    </w:p>
    <w:tbl>
      <w:tblPr>
        <w:tblW w:w="0" w:type="auto"/>
        <w:tblInd w:w="8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532"/>
      </w:tblGrid>
      <w:tr w:rsidR="002510F5" w14:paraId="49CB7BEC" w14:textId="77777777" w:rsidTr="00875ABA">
        <w:tc>
          <w:tcPr>
            <w:tcW w:w="8532" w:type="dxa"/>
            <w:tcBorders>
              <w:top w:val="single" w:sz="4" w:space="0" w:color="auto"/>
            </w:tcBorders>
            <w:shd w:val="clear" w:color="auto" w:fill="auto"/>
          </w:tcPr>
          <w:p w14:paraId="4B384C14" w14:textId="77777777" w:rsidR="002510F5" w:rsidRDefault="002510F5" w:rsidP="00875ABA">
            <w:pPr>
              <w:pStyle w:val="BodyText1"/>
              <w:spacing w:after="0"/>
              <w:ind w:left="0"/>
            </w:pPr>
          </w:p>
        </w:tc>
      </w:tr>
    </w:tbl>
    <w:p w14:paraId="1E5DF2B7" w14:textId="77777777" w:rsidR="002510F5" w:rsidRDefault="002510F5" w:rsidP="002510F5">
      <w:pPr>
        <w:tabs>
          <w:tab w:val="left" w:pos="9360"/>
        </w:tabs>
        <w:suppressAutoHyphens/>
        <w:spacing w:after="240"/>
        <w:ind w:left="720"/>
        <w:rPr>
          <w:u w:val="single"/>
        </w:rPr>
      </w:pPr>
    </w:p>
    <w:p w14:paraId="15351220" w14:textId="77777777" w:rsidR="002510F5" w:rsidRPr="005F500A" w:rsidRDefault="002510F5" w:rsidP="002510F5">
      <w:pPr>
        <w:pStyle w:val="BulletItems25"/>
        <w:numPr>
          <w:ilvl w:val="0"/>
          <w:numId w:val="0"/>
        </w:numPr>
        <w:spacing w:after="0"/>
        <w:jc w:val="center"/>
        <w:rPr>
          <w:b/>
        </w:rPr>
      </w:pPr>
      <w:r>
        <w:rPr>
          <w:b/>
        </w:rPr>
        <w:t xml:space="preserve">The next regular meeting is scheduled for </w:t>
      </w:r>
      <w:r w:rsidRPr="00281A04">
        <w:rPr>
          <w:b/>
          <w:bCs/>
          <w:color w:val="000000"/>
        </w:rPr>
        <w:t>July 10</w:t>
      </w:r>
      <w:r>
        <w:rPr>
          <w:b/>
        </w:rPr>
        <w:t>, 20</w:t>
      </w:r>
      <w:r>
        <w:rPr>
          <w:b/>
          <w:bCs/>
        </w:rPr>
        <w:t>24</w:t>
      </w:r>
      <w:r>
        <w:rPr>
          <w:b/>
        </w:rPr>
        <w:t xml:space="preserve"> at </w:t>
      </w:r>
      <w:r>
        <w:rPr>
          <w:b/>
          <w:bCs/>
        </w:rPr>
        <w:t>9</w:t>
      </w:r>
      <w:r>
        <w:rPr>
          <w:b/>
        </w:rPr>
        <w:t xml:space="preserve">:15 </w:t>
      </w:r>
      <w:r w:rsidRPr="00281A04">
        <w:rPr>
          <w:b/>
          <w:bCs/>
        </w:rPr>
        <w:t>a</w:t>
      </w:r>
      <w:r>
        <w:rPr>
          <w:b/>
        </w:rPr>
        <w:t>.m. via Zoom videoconference.</w:t>
      </w:r>
    </w:p>
    <w:p w14:paraId="03CE8CB1" w14:textId="77777777" w:rsidR="005540DC" w:rsidRDefault="005540DC" w:rsidP="002510F5">
      <w:pPr>
        <w:tabs>
          <w:tab w:val="left" w:pos="0"/>
          <w:tab w:val="left" w:pos="720"/>
        </w:tabs>
        <w:suppressAutoHyphens/>
        <w:ind w:left="1440" w:hanging="720"/>
        <w:rPr>
          <w:u w:val="single"/>
        </w:rPr>
      </w:pPr>
    </w:p>
    <w:sectPr w:rsidR="005540DC" w:rsidSect="001F5D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296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170D8" w14:textId="77777777" w:rsidR="001F5D01" w:rsidRDefault="001F5D01">
      <w:r>
        <w:separator/>
      </w:r>
    </w:p>
  </w:endnote>
  <w:endnote w:type="continuationSeparator" w:id="0">
    <w:p w14:paraId="2D9FEB68" w14:textId="77777777" w:rsidR="001F5D01" w:rsidRDefault="001F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DCDB" w14:textId="77777777" w:rsidR="00456652" w:rsidRDefault="00456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1521F" w14:textId="0B71F7B8" w:rsidR="005540DC" w:rsidRPr="008315F6" w:rsidRDefault="00456652">
    <w:pPr>
      <w:pStyle w:val="Footer"/>
      <w:rPr>
        <w:vanish/>
      </w:rPr>
    </w:pPr>
    <w:r w:rsidRPr="00456652">
      <w:rPr>
        <w:noProof/>
        <w:sz w:val="16"/>
      </w:rPr>
      <w:t>{01159586.DOCX v:2}</w:t>
    </w:r>
    <w:r w:rsidR="00BE5115" w:rsidRPr="008315F6">
      <w:tab/>
    </w:r>
    <w:r w:rsidR="00BE5115" w:rsidRPr="008315F6">
      <w:rPr>
        <w:rStyle w:val="PageNumber"/>
        <w:vanish/>
      </w:rPr>
      <w:fldChar w:fldCharType="begin"/>
    </w:r>
    <w:r w:rsidR="00BE5115" w:rsidRPr="008315F6">
      <w:rPr>
        <w:rStyle w:val="PageNumber"/>
        <w:vanish/>
      </w:rPr>
      <w:instrText xml:space="preserve"> PAGE </w:instrText>
    </w:r>
    <w:r w:rsidR="00BE5115" w:rsidRPr="008315F6">
      <w:rPr>
        <w:rStyle w:val="PageNumber"/>
        <w:vanish/>
      </w:rPr>
      <w:fldChar w:fldCharType="separate"/>
    </w:r>
    <w:r w:rsidR="00162636" w:rsidRPr="008315F6">
      <w:rPr>
        <w:rStyle w:val="PageNumber"/>
        <w:noProof/>
        <w:vanish/>
      </w:rPr>
      <w:t>4</w:t>
    </w:r>
    <w:r w:rsidR="00BE5115" w:rsidRPr="008315F6">
      <w:rPr>
        <w:rStyle w:val="PageNumber"/>
        <w:vanish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886B6" w14:textId="264B68EA" w:rsidR="008315F6" w:rsidRPr="008315F6" w:rsidRDefault="00456652">
    <w:pPr>
      <w:pStyle w:val="Footer"/>
    </w:pPr>
    <w:r w:rsidRPr="00456652">
      <w:rPr>
        <w:noProof/>
        <w:sz w:val="16"/>
      </w:rPr>
      <w:t>{01159586.DOCX v:2}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A111F" w14:textId="77777777" w:rsidR="001F5D01" w:rsidRDefault="001F5D0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608AD6D" w14:textId="77777777" w:rsidR="001F5D01" w:rsidRDefault="001F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76D73" w14:textId="77777777" w:rsidR="00456652" w:rsidRDefault="0045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9F140" w14:textId="77777777" w:rsidR="00456652" w:rsidRDefault="0045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A0A5D" w14:textId="77777777" w:rsidR="00456652" w:rsidRDefault="0045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A64C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64B1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6E83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96C0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DA629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EC86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CCA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BE5E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A821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9EC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08D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F9362F"/>
    <w:multiLevelType w:val="hybridMultilevel"/>
    <w:tmpl w:val="B22A8B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3284CB7"/>
    <w:multiLevelType w:val="hybridMultilevel"/>
    <w:tmpl w:val="56CA1304"/>
    <w:lvl w:ilvl="0" w:tplc="70BE85A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DD2CF9"/>
    <w:multiLevelType w:val="hybridMultilevel"/>
    <w:tmpl w:val="9E0A86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753311"/>
    <w:multiLevelType w:val="hybridMultilevel"/>
    <w:tmpl w:val="23F23C2E"/>
    <w:lvl w:ilvl="0" w:tplc="2F84567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E2F47"/>
    <w:multiLevelType w:val="hybridMultilevel"/>
    <w:tmpl w:val="530665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4C55A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923FB"/>
    <w:multiLevelType w:val="hybridMultilevel"/>
    <w:tmpl w:val="F760E2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786D72"/>
    <w:multiLevelType w:val="multilevel"/>
    <w:tmpl w:val="AD4845B4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  <w:vanish w:val="0"/>
      </w:rPr>
    </w:lvl>
    <w:lvl w:ilvl="5">
      <w:start w:val="1"/>
      <w:numFmt w:val="lowerRoman"/>
      <w:pStyle w:val="NSSecond6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5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62AB8"/>
    <w:multiLevelType w:val="hybridMultilevel"/>
    <w:tmpl w:val="87146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12CF24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4088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D3DDF"/>
    <w:multiLevelType w:val="hybridMultilevel"/>
    <w:tmpl w:val="BE7C15A0"/>
    <w:lvl w:ilvl="0" w:tplc="9DE4D4E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D1746"/>
    <w:multiLevelType w:val="multilevel"/>
    <w:tmpl w:val="842CEF4C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  <w:vanish w:val="0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35" w15:restartNumberingAfterBreak="0">
    <w:nsid w:val="771415C6"/>
    <w:multiLevelType w:val="hybridMultilevel"/>
    <w:tmpl w:val="B22A8B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7B0639"/>
    <w:multiLevelType w:val="multilevel"/>
    <w:tmpl w:val="5EFA1224"/>
    <w:lvl w:ilvl="0">
      <w:start w:val="1"/>
      <w:numFmt w:val="upperRoman"/>
      <w:pStyle w:val="NSThir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  <w:vanish w:val="0"/>
      </w:rPr>
    </w:lvl>
    <w:lvl w:ilvl="5">
      <w:start w:val="1"/>
      <w:numFmt w:val="lowerLetter"/>
      <w:pStyle w:val="NSThird6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3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378427">
    <w:abstractNumId w:val="25"/>
  </w:num>
  <w:num w:numId="2" w16cid:durableId="1217662518">
    <w:abstractNumId w:val="9"/>
  </w:num>
  <w:num w:numId="3" w16cid:durableId="1617785326">
    <w:abstractNumId w:val="7"/>
  </w:num>
  <w:num w:numId="4" w16cid:durableId="397292190">
    <w:abstractNumId w:val="6"/>
  </w:num>
  <w:num w:numId="5" w16cid:durableId="973875485">
    <w:abstractNumId w:val="5"/>
  </w:num>
  <w:num w:numId="6" w16cid:durableId="129176192">
    <w:abstractNumId w:val="4"/>
  </w:num>
  <w:num w:numId="7" w16cid:durableId="70199282">
    <w:abstractNumId w:val="8"/>
  </w:num>
  <w:num w:numId="8" w16cid:durableId="828986348">
    <w:abstractNumId w:val="3"/>
  </w:num>
  <w:num w:numId="9" w16cid:durableId="1847329972">
    <w:abstractNumId w:val="2"/>
  </w:num>
  <w:num w:numId="10" w16cid:durableId="1239709733">
    <w:abstractNumId w:val="1"/>
  </w:num>
  <w:num w:numId="11" w16cid:durableId="1319921284">
    <w:abstractNumId w:val="0"/>
  </w:num>
  <w:num w:numId="12" w16cid:durableId="271328251">
    <w:abstractNumId w:val="34"/>
  </w:num>
  <w:num w:numId="13" w16cid:durableId="1270091062">
    <w:abstractNumId w:val="24"/>
  </w:num>
  <w:num w:numId="14" w16cid:durableId="1419401305">
    <w:abstractNumId w:val="36"/>
  </w:num>
  <w:num w:numId="15" w16cid:durableId="909120335">
    <w:abstractNumId w:val="10"/>
  </w:num>
  <w:num w:numId="16" w16cid:durableId="1196237164">
    <w:abstractNumId w:val="16"/>
  </w:num>
  <w:num w:numId="17" w16cid:durableId="835270495">
    <w:abstractNumId w:val="30"/>
  </w:num>
  <w:num w:numId="18" w16cid:durableId="1007172358">
    <w:abstractNumId w:val="26"/>
  </w:num>
  <w:num w:numId="19" w16cid:durableId="1829980893">
    <w:abstractNumId w:val="18"/>
  </w:num>
  <w:num w:numId="20" w16cid:durableId="665472622">
    <w:abstractNumId w:val="32"/>
  </w:num>
  <w:num w:numId="21" w16cid:durableId="1926911954">
    <w:abstractNumId w:val="27"/>
  </w:num>
  <w:num w:numId="22" w16cid:durableId="487089261">
    <w:abstractNumId w:val="37"/>
  </w:num>
  <w:num w:numId="23" w16cid:durableId="809325563">
    <w:abstractNumId w:val="29"/>
  </w:num>
  <w:num w:numId="24" w16cid:durableId="1961719474">
    <w:abstractNumId w:val="17"/>
  </w:num>
  <w:num w:numId="25" w16cid:durableId="2102338537">
    <w:abstractNumId w:val="23"/>
  </w:num>
  <w:num w:numId="26" w16cid:durableId="257102675">
    <w:abstractNumId w:val="22"/>
  </w:num>
  <w:num w:numId="27" w16cid:durableId="1599678259">
    <w:abstractNumId w:val="20"/>
  </w:num>
  <w:num w:numId="28" w16cid:durableId="1102577787">
    <w:abstractNumId w:val="21"/>
  </w:num>
  <w:num w:numId="29" w16cid:durableId="1657612852">
    <w:abstractNumId w:val="31"/>
  </w:num>
  <w:num w:numId="30" w16cid:durableId="53629301">
    <w:abstractNumId w:val="14"/>
  </w:num>
  <w:num w:numId="31" w16cid:durableId="1553879379">
    <w:abstractNumId w:val="13"/>
  </w:num>
  <w:num w:numId="32" w16cid:durableId="478961517">
    <w:abstractNumId w:val="12"/>
  </w:num>
  <w:num w:numId="33" w16cid:durableId="1309941290">
    <w:abstractNumId w:val="11"/>
  </w:num>
  <w:num w:numId="34" w16cid:durableId="1361080557">
    <w:abstractNumId w:val="35"/>
  </w:num>
  <w:num w:numId="35" w16cid:durableId="1181554407">
    <w:abstractNumId w:val="15"/>
  </w:num>
  <w:num w:numId="36" w16cid:durableId="76370298">
    <w:abstractNumId w:val="33"/>
  </w:num>
  <w:num w:numId="37" w16cid:durableId="1528174346">
    <w:abstractNumId w:val="19"/>
  </w:num>
  <w:num w:numId="38" w16cid:durableId="9259421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01"/>
    <w:rsid w:val="00005C3F"/>
    <w:rsid w:val="0001128D"/>
    <w:rsid w:val="0002596F"/>
    <w:rsid w:val="00026373"/>
    <w:rsid w:val="0003386D"/>
    <w:rsid w:val="00034184"/>
    <w:rsid w:val="00066EE4"/>
    <w:rsid w:val="00083E9C"/>
    <w:rsid w:val="00092543"/>
    <w:rsid w:val="000C6870"/>
    <w:rsid w:val="000C7DDF"/>
    <w:rsid w:val="000D25D1"/>
    <w:rsid w:val="00107E24"/>
    <w:rsid w:val="001577F0"/>
    <w:rsid w:val="00162636"/>
    <w:rsid w:val="001A4DD1"/>
    <w:rsid w:val="001F1B5A"/>
    <w:rsid w:val="001F595A"/>
    <w:rsid w:val="001F5D01"/>
    <w:rsid w:val="0020254E"/>
    <w:rsid w:val="00207DF8"/>
    <w:rsid w:val="00224C51"/>
    <w:rsid w:val="002510F5"/>
    <w:rsid w:val="00251BF7"/>
    <w:rsid w:val="0025206D"/>
    <w:rsid w:val="00272AA6"/>
    <w:rsid w:val="00274B32"/>
    <w:rsid w:val="00275E54"/>
    <w:rsid w:val="002C7A18"/>
    <w:rsid w:val="002D1F68"/>
    <w:rsid w:val="002D44DA"/>
    <w:rsid w:val="002D67E7"/>
    <w:rsid w:val="003070DC"/>
    <w:rsid w:val="00315FA2"/>
    <w:rsid w:val="003730F3"/>
    <w:rsid w:val="0037745B"/>
    <w:rsid w:val="003A526E"/>
    <w:rsid w:val="003B5C2F"/>
    <w:rsid w:val="003D1854"/>
    <w:rsid w:val="003D1A1F"/>
    <w:rsid w:val="003D4F65"/>
    <w:rsid w:val="003F7062"/>
    <w:rsid w:val="00422078"/>
    <w:rsid w:val="0045285A"/>
    <w:rsid w:val="00456652"/>
    <w:rsid w:val="00471F0F"/>
    <w:rsid w:val="00474559"/>
    <w:rsid w:val="004A0C0E"/>
    <w:rsid w:val="004D230C"/>
    <w:rsid w:val="004D423A"/>
    <w:rsid w:val="00506B2F"/>
    <w:rsid w:val="00511419"/>
    <w:rsid w:val="005177C0"/>
    <w:rsid w:val="005243C6"/>
    <w:rsid w:val="005540DC"/>
    <w:rsid w:val="00554B1E"/>
    <w:rsid w:val="00563F30"/>
    <w:rsid w:val="0057071C"/>
    <w:rsid w:val="00570E07"/>
    <w:rsid w:val="005715E6"/>
    <w:rsid w:val="0057406E"/>
    <w:rsid w:val="00582933"/>
    <w:rsid w:val="005834AA"/>
    <w:rsid w:val="005B57CE"/>
    <w:rsid w:val="005D5716"/>
    <w:rsid w:val="0061764E"/>
    <w:rsid w:val="00647B70"/>
    <w:rsid w:val="006903EA"/>
    <w:rsid w:val="006B2599"/>
    <w:rsid w:val="006B3DDC"/>
    <w:rsid w:val="006F0412"/>
    <w:rsid w:val="007274A1"/>
    <w:rsid w:val="00754D73"/>
    <w:rsid w:val="007570EF"/>
    <w:rsid w:val="0076004B"/>
    <w:rsid w:val="0076135C"/>
    <w:rsid w:val="007672E1"/>
    <w:rsid w:val="00767614"/>
    <w:rsid w:val="00777751"/>
    <w:rsid w:val="007A365C"/>
    <w:rsid w:val="007A3A82"/>
    <w:rsid w:val="007C0D31"/>
    <w:rsid w:val="007C5EE1"/>
    <w:rsid w:val="007D2660"/>
    <w:rsid w:val="007E4C0F"/>
    <w:rsid w:val="007F08CA"/>
    <w:rsid w:val="007F735D"/>
    <w:rsid w:val="00811297"/>
    <w:rsid w:val="008315F6"/>
    <w:rsid w:val="008378CE"/>
    <w:rsid w:val="008557D4"/>
    <w:rsid w:val="00884207"/>
    <w:rsid w:val="008A2DED"/>
    <w:rsid w:val="008C2A25"/>
    <w:rsid w:val="008F0EB7"/>
    <w:rsid w:val="008F49DF"/>
    <w:rsid w:val="008F759B"/>
    <w:rsid w:val="00901319"/>
    <w:rsid w:val="00901620"/>
    <w:rsid w:val="00915908"/>
    <w:rsid w:val="009265A6"/>
    <w:rsid w:val="00927848"/>
    <w:rsid w:val="00943CE7"/>
    <w:rsid w:val="00966135"/>
    <w:rsid w:val="00970B4D"/>
    <w:rsid w:val="00997BF3"/>
    <w:rsid w:val="009A6A21"/>
    <w:rsid w:val="009B5BE3"/>
    <w:rsid w:val="009C6035"/>
    <w:rsid w:val="009D320F"/>
    <w:rsid w:val="009E1FDF"/>
    <w:rsid w:val="009F271E"/>
    <w:rsid w:val="00A050EE"/>
    <w:rsid w:val="00A2282E"/>
    <w:rsid w:val="00A53C11"/>
    <w:rsid w:val="00A94A83"/>
    <w:rsid w:val="00A97700"/>
    <w:rsid w:val="00AB4DE9"/>
    <w:rsid w:val="00AB5632"/>
    <w:rsid w:val="00AB6878"/>
    <w:rsid w:val="00AC25D3"/>
    <w:rsid w:val="00AC70DA"/>
    <w:rsid w:val="00AD02C2"/>
    <w:rsid w:val="00B54830"/>
    <w:rsid w:val="00B738FB"/>
    <w:rsid w:val="00BA2D0A"/>
    <w:rsid w:val="00BA7FCE"/>
    <w:rsid w:val="00BC2687"/>
    <w:rsid w:val="00BC33B5"/>
    <w:rsid w:val="00BE5115"/>
    <w:rsid w:val="00BF05C8"/>
    <w:rsid w:val="00C054CB"/>
    <w:rsid w:val="00C121CC"/>
    <w:rsid w:val="00C2101C"/>
    <w:rsid w:val="00C351DD"/>
    <w:rsid w:val="00C37B8B"/>
    <w:rsid w:val="00C45DBC"/>
    <w:rsid w:val="00C515D6"/>
    <w:rsid w:val="00C66518"/>
    <w:rsid w:val="00C80BD3"/>
    <w:rsid w:val="00C83765"/>
    <w:rsid w:val="00C91444"/>
    <w:rsid w:val="00CB1805"/>
    <w:rsid w:val="00D324A4"/>
    <w:rsid w:val="00D40076"/>
    <w:rsid w:val="00D806CF"/>
    <w:rsid w:val="00D95BC4"/>
    <w:rsid w:val="00DA16D0"/>
    <w:rsid w:val="00DD07AE"/>
    <w:rsid w:val="00DE2A40"/>
    <w:rsid w:val="00DF061B"/>
    <w:rsid w:val="00E020B9"/>
    <w:rsid w:val="00E10EFE"/>
    <w:rsid w:val="00E11679"/>
    <w:rsid w:val="00E21882"/>
    <w:rsid w:val="00E31870"/>
    <w:rsid w:val="00E400CD"/>
    <w:rsid w:val="00E43321"/>
    <w:rsid w:val="00F06A49"/>
    <w:rsid w:val="00F12C90"/>
    <w:rsid w:val="00F169E9"/>
    <w:rsid w:val="00F33531"/>
    <w:rsid w:val="00F45F71"/>
    <w:rsid w:val="00F7421F"/>
    <w:rsid w:val="00F84863"/>
    <w:rsid w:val="00F96152"/>
    <w:rsid w:val="00FD5B09"/>
    <w:rsid w:val="00FF6731"/>
    <w:rsid w:val="00FF759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F4451"/>
  <w15:docId w15:val="{C177D6F0-BDC9-4994-B074-77F8D6E1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B5"/>
    <w:rPr>
      <w:sz w:val="24"/>
      <w:szCs w:val="24"/>
    </w:rPr>
  </w:style>
  <w:style w:type="paragraph" w:styleId="Heading1">
    <w:name w:val="heading 1"/>
    <w:aliases w:val="h1"/>
    <w:basedOn w:val="Normal"/>
    <w:qFormat/>
    <w:pPr>
      <w:numPr>
        <w:numId w:val="12"/>
      </w:numPr>
      <w:spacing w:after="240"/>
      <w:outlineLvl w:val="0"/>
    </w:pPr>
    <w:rPr>
      <w:rFonts w:cs="Arial"/>
      <w:bCs/>
    </w:rPr>
  </w:style>
  <w:style w:type="paragraph" w:styleId="Heading2">
    <w:name w:val="heading 2"/>
    <w:aliases w:val="h2"/>
    <w:basedOn w:val="Normal"/>
    <w:qFormat/>
    <w:pPr>
      <w:numPr>
        <w:ilvl w:val="1"/>
        <w:numId w:val="12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aliases w:val="h3"/>
    <w:basedOn w:val="Normal"/>
    <w:qFormat/>
    <w:pPr>
      <w:numPr>
        <w:ilvl w:val="2"/>
        <w:numId w:val="12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aliases w:val="h4"/>
    <w:basedOn w:val="Normal"/>
    <w:qFormat/>
    <w:pPr>
      <w:numPr>
        <w:ilvl w:val="3"/>
        <w:numId w:val="12"/>
      </w:numPr>
      <w:spacing w:after="240"/>
      <w:outlineLvl w:val="3"/>
    </w:pPr>
    <w:rPr>
      <w:bCs/>
      <w:szCs w:val="28"/>
    </w:rPr>
  </w:style>
  <w:style w:type="paragraph" w:styleId="Heading5">
    <w:name w:val="heading 5"/>
    <w:aliases w:val="h5"/>
    <w:basedOn w:val="Normal"/>
    <w:qFormat/>
    <w:pPr>
      <w:numPr>
        <w:ilvl w:val="4"/>
        <w:numId w:val="12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aliases w:val="h6"/>
    <w:basedOn w:val="Normal"/>
    <w:qFormat/>
    <w:pPr>
      <w:numPr>
        <w:ilvl w:val="5"/>
        <w:numId w:val="12"/>
      </w:numPr>
      <w:spacing w:after="240"/>
      <w:outlineLvl w:val="5"/>
    </w:pPr>
    <w:rPr>
      <w:bCs/>
      <w:szCs w:val="22"/>
    </w:rPr>
  </w:style>
  <w:style w:type="paragraph" w:styleId="Heading7">
    <w:name w:val="heading 7"/>
    <w:aliases w:val="h7"/>
    <w:basedOn w:val="Normal"/>
    <w:qFormat/>
    <w:pPr>
      <w:numPr>
        <w:ilvl w:val="6"/>
        <w:numId w:val="12"/>
      </w:numPr>
      <w:spacing w:after="240"/>
      <w:outlineLvl w:val="6"/>
    </w:pPr>
  </w:style>
  <w:style w:type="paragraph" w:styleId="Heading8">
    <w:name w:val="heading 8"/>
    <w:aliases w:val="h8"/>
    <w:basedOn w:val="Normal"/>
    <w:qFormat/>
    <w:pPr>
      <w:numPr>
        <w:ilvl w:val="7"/>
        <w:numId w:val="12"/>
      </w:numPr>
      <w:spacing w:after="240"/>
      <w:outlineLvl w:val="7"/>
    </w:pPr>
    <w:rPr>
      <w:iCs/>
    </w:rPr>
  </w:style>
  <w:style w:type="paragraph" w:styleId="Heading9">
    <w:name w:val="heading 9"/>
    <w:aliases w:val="h9"/>
    <w:basedOn w:val="Normal"/>
    <w:qFormat/>
    <w:pPr>
      <w:numPr>
        <w:ilvl w:val="8"/>
        <w:numId w:val="12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aliases w:val="b0"/>
    <w:basedOn w:val="Normal"/>
    <w:pPr>
      <w:spacing w:after="240"/>
    </w:pPr>
  </w:style>
  <w:style w:type="paragraph" w:customStyle="1" w:styleId="BodyText1">
    <w:name w:val="Body Text 1"/>
    <w:aliases w:val="b1"/>
    <w:basedOn w:val="Normal"/>
    <w:qFormat/>
    <w:pPr>
      <w:spacing w:after="240"/>
      <w:ind w:left="720"/>
    </w:pPr>
  </w:style>
  <w:style w:type="paragraph" w:styleId="BodyText2">
    <w:name w:val="Body Text 2"/>
    <w:aliases w:val="b2"/>
    <w:basedOn w:val="Normal"/>
    <w:pPr>
      <w:spacing w:after="240"/>
      <w:ind w:left="1440"/>
    </w:pPr>
  </w:style>
  <w:style w:type="paragraph" w:styleId="BodyText3">
    <w:name w:val="Body Text 3"/>
    <w:aliases w:val="b3"/>
    <w:basedOn w:val="Normal"/>
    <w:pPr>
      <w:spacing w:after="240"/>
      <w:ind w:left="2160"/>
    </w:pPr>
    <w:rPr>
      <w:szCs w:val="16"/>
    </w:rPr>
  </w:style>
  <w:style w:type="paragraph" w:customStyle="1" w:styleId="BodyText4">
    <w:name w:val="Body Text 4"/>
    <w:aliases w:val="b4"/>
    <w:basedOn w:val="Normal"/>
    <w:pPr>
      <w:spacing w:after="240"/>
      <w:ind w:left="2880"/>
    </w:pPr>
  </w:style>
  <w:style w:type="paragraph" w:customStyle="1" w:styleId="BodyText5">
    <w:name w:val="Body Text 5"/>
    <w:aliases w:val="b5"/>
    <w:basedOn w:val="Normal"/>
    <w:pPr>
      <w:spacing w:after="240"/>
      <w:ind w:left="3600"/>
    </w:pPr>
  </w:style>
  <w:style w:type="paragraph" w:customStyle="1" w:styleId="BodyText6">
    <w:name w:val="Body Text 6"/>
    <w:aliases w:val="b6"/>
    <w:basedOn w:val="Normal"/>
    <w:pPr>
      <w:spacing w:after="240"/>
      <w:ind w:left="4320"/>
    </w:pPr>
  </w:style>
  <w:style w:type="paragraph" w:styleId="BodyTextIndent">
    <w:name w:val="Body Text Indent"/>
    <w:aliases w:val="i1"/>
    <w:basedOn w:val="Normal"/>
    <w:pPr>
      <w:spacing w:after="240"/>
      <w:ind w:left="720" w:firstLine="720"/>
    </w:pPr>
  </w:style>
  <w:style w:type="paragraph" w:styleId="BodyTextFirstIndent2">
    <w:name w:val="Body Text First Indent 2"/>
    <w:aliases w:val="L2"/>
    <w:basedOn w:val="Normal"/>
    <w:pPr>
      <w:spacing w:after="240"/>
      <w:ind w:firstLine="1440"/>
    </w:pPr>
  </w:style>
  <w:style w:type="paragraph" w:customStyle="1" w:styleId="BodyTextFirstIndent3">
    <w:name w:val="Body Text First Indent 3"/>
    <w:aliases w:val="L3"/>
    <w:basedOn w:val="Normal"/>
    <w:pPr>
      <w:spacing w:after="240"/>
      <w:ind w:firstLine="2160"/>
    </w:pPr>
  </w:style>
  <w:style w:type="paragraph" w:styleId="BodyTextFirstIndent">
    <w:name w:val="Body Text First Indent"/>
    <w:aliases w:val="L1"/>
    <w:basedOn w:val="Normal"/>
    <w:pPr>
      <w:spacing w:after="240"/>
      <w:ind w:firstLine="720"/>
    </w:pPr>
  </w:style>
  <w:style w:type="paragraph" w:customStyle="1" w:styleId="BodyTextHanging">
    <w:name w:val="Body Text Hanging"/>
    <w:aliases w:val="bh"/>
    <w:basedOn w:val="Normal"/>
    <w:pPr>
      <w:spacing w:after="240"/>
      <w:ind w:left="720" w:hanging="720"/>
    </w:pPr>
  </w:style>
  <w:style w:type="paragraph" w:styleId="BodyTextIndent2">
    <w:name w:val="Body Text Indent 2"/>
    <w:aliases w:val="i2"/>
    <w:basedOn w:val="Normal"/>
    <w:pPr>
      <w:spacing w:after="240"/>
      <w:ind w:left="1440" w:firstLine="720"/>
    </w:pPr>
  </w:style>
  <w:style w:type="paragraph" w:styleId="BodyTextIndent3">
    <w:name w:val="Body Text Indent 3"/>
    <w:aliases w:val="i3"/>
    <w:basedOn w:val="Normal"/>
    <w:pPr>
      <w:spacing w:after="240"/>
      <w:ind w:left="2160" w:firstLine="720"/>
    </w:pPr>
    <w:rPr>
      <w:szCs w:val="16"/>
    </w:rPr>
  </w:style>
  <w:style w:type="paragraph" w:customStyle="1" w:styleId="Quote1">
    <w:name w:val="Quote 1"/>
    <w:aliases w:val="q1"/>
    <w:basedOn w:val="Normal"/>
    <w:pPr>
      <w:spacing w:after="240"/>
      <w:ind w:left="720" w:right="720"/>
    </w:pPr>
  </w:style>
  <w:style w:type="paragraph" w:customStyle="1" w:styleId="Quote2">
    <w:name w:val="Quote 2"/>
    <w:aliases w:val="q2"/>
    <w:basedOn w:val="Normal"/>
    <w:pPr>
      <w:spacing w:after="240"/>
      <w:ind w:left="1440" w:right="1440"/>
    </w:pPr>
  </w:style>
  <w:style w:type="paragraph" w:customStyle="1" w:styleId="Quote3">
    <w:name w:val="Quote 3"/>
    <w:aliases w:val="q3"/>
    <w:basedOn w:val="Normal"/>
    <w:pPr>
      <w:spacing w:after="240"/>
      <w:ind w:left="2160" w:right="2160"/>
    </w:pPr>
  </w:style>
  <w:style w:type="paragraph" w:customStyle="1" w:styleId="DSBody0">
    <w:name w:val="DS Body 0"/>
    <w:basedOn w:val="Normal"/>
    <w:pPr>
      <w:spacing w:line="480" w:lineRule="auto"/>
    </w:pPr>
  </w:style>
  <w:style w:type="paragraph" w:customStyle="1" w:styleId="DSBody1">
    <w:name w:val="DS Body 1"/>
    <w:basedOn w:val="Normal"/>
    <w:pPr>
      <w:spacing w:line="480" w:lineRule="auto"/>
      <w:ind w:left="720"/>
    </w:pPr>
  </w:style>
  <w:style w:type="paragraph" w:customStyle="1" w:styleId="DSBody2">
    <w:name w:val="DS Body 2"/>
    <w:basedOn w:val="Normal"/>
    <w:pPr>
      <w:spacing w:line="480" w:lineRule="auto"/>
      <w:ind w:left="1440"/>
    </w:pPr>
  </w:style>
  <w:style w:type="paragraph" w:customStyle="1" w:styleId="DSBody3">
    <w:name w:val="DS Body 3"/>
    <w:basedOn w:val="Normal"/>
    <w:pPr>
      <w:spacing w:line="480" w:lineRule="auto"/>
      <w:ind w:left="2160"/>
    </w:pPr>
  </w:style>
  <w:style w:type="paragraph" w:customStyle="1" w:styleId="DSBody4">
    <w:name w:val="DS Body 4"/>
    <w:basedOn w:val="Normal"/>
    <w:pPr>
      <w:spacing w:line="480" w:lineRule="auto"/>
      <w:ind w:left="2880"/>
    </w:pPr>
  </w:style>
  <w:style w:type="paragraph" w:customStyle="1" w:styleId="DSBody5">
    <w:name w:val="DS Body 5"/>
    <w:basedOn w:val="Normal"/>
    <w:pPr>
      <w:spacing w:line="480" w:lineRule="auto"/>
      <w:ind w:left="3600"/>
    </w:pPr>
  </w:style>
  <w:style w:type="paragraph" w:customStyle="1" w:styleId="DSBody6">
    <w:name w:val="DS Body 6"/>
    <w:basedOn w:val="Normal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pPr>
      <w:spacing w:line="480" w:lineRule="auto"/>
      <w:ind w:firstLine="1440"/>
    </w:pPr>
  </w:style>
  <w:style w:type="paragraph" w:customStyle="1" w:styleId="DSBodyHanging">
    <w:name w:val="DS Body Hanging"/>
    <w:basedOn w:val="Normal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pPr>
      <w:spacing w:line="480" w:lineRule="auto"/>
      <w:ind w:left="720" w:right="720"/>
    </w:pPr>
  </w:style>
  <w:style w:type="paragraph" w:customStyle="1" w:styleId="DSQuote2">
    <w:name w:val="DS Quote 2"/>
    <w:basedOn w:val="Normal"/>
    <w:pPr>
      <w:spacing w:line="480" w:lineRule="auto"/>
      <w:ind w:left="1440" w:right="1440"/>
    </w:pPr>
  </w:style>
  <w:style w:type="paragraph" w:customStyle="1" w:styleId="DSQuote3">
    <w:name w:val="DS Quote 3"/>
    <w:basedOn w:val="Normal"/>
    <w:pPr>
      <w:spacing w:line="480" w:lineRule="auto"/>
      <w:ind w:left="2160" w:right="2160"/>
    </w:pPr>
  </w:style>
  <w:style w:type="paragraph" w:customStyle="1" w:styleId="Note">
    <w:name w:val="Note"/>
    <w:basedOn w:val="Normal"/>
    <w:pPr>
      <w:spacing w:after="240"/>
    </w:pPr>
    <w:rPr>
      <w:i/>
    </w:rPr>
  </w:style>
  <w:style w:type="paragraph" w:styleId="Signature">
    <w:name w:val="Signature"/>
    <w:aliases w:val="sg"/>
    <w:basedOn w:val="Normal"/>
    <w:pPr>
      <w:tabs>
        <w:tab w:val="right" w:leader="underscore" w:pos="9360"/>
      </w:tabs>
      <w:ind w:left="4320"/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customStyle="1" w:styleId="Recital">
    <w:name w:val="Recital #"/>
    <w:aliases w:val="r1"/>
    <w:basedOn w:val="Normal"/>
    <w:pPr>
      <w:numPr>
        <w:numId w:val="1"/>
      </w:numPr>
      <w:spacing w:after="240"/>
    </w:pPr>
  </w:style>
  <w:style w:type="paragraph" w:customStyle="1" w:styleId="TitleDoc1BC">
    <w:name w:val="Title Doc 1BC"/>
    <w:aliases w:val="d1"/>
    <w:basedOn w:val="Normal"/>
    <w:next w:val="BodyText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aliases w:val="d2"/>
    <w:basedOn w:val="Normal"/>
    <w:next w:val="BodyText"/>
    <w:pPr>
      <w:keepNext/>
      <w:spacing w:after="480"/>
      <w:jc w:val="center"/>
    </w:pPr>
    <w:rPr>
      <w:b/>
      <w:caps/>
      <w:u w:val="single"/>
    </w:rPr>
  </w:style>
  <w:style w:type="paragraph" w:customStyle="1" w:styleId="TitleDoc">
    <w:name w:val="Title Doc"/>
    <w:aliases w:val="d0"/>
    <w:basedOn w:val="Normal"/>
    <w:next w:val="BodyText"/>
    <w:pPr>
      <w:keepNext/>
      <w:spacing w:after="480"/>
      <w:jc w:val="center"/>
    </w:pPr>
    <w:rPr>
      <w:b/>
      <w:caps/>
    </w:rPr>
  </w:style>
  <w:style w:type="paragraph" w:customStyle="1" w:styleId="Title1L">
    <w:name w:val="Title 1L"/>
    <w:aliases w:val="T1"/>
    <w:basedOn w:val="Normal"/>
    <w:next w:val="BodyText"/>
    <w:pPr>
      <w:keepNext/>
      <w:spacing w:after="240"/>
    </w:pPr>
    <w:rPr>
      <w:b/>
    </w:rPr>
  </w:style>
  <w:style w:type="paragraph" w:customStyle="1" w:styleId="Title2BC">
    <w:name w:val="Title 2BC"/>
    <w:aliases w:val="T2"/>
    <w:basedOn w:val="Normal"/>
    <w:next w:val="BodyText"/>
    <w:pPr>
      <w:keepNext/>
      <w:spacing w:after="240"/>
      <w:jc w:val="center"/>
    </w:pPr>
    <w:rPr>
      <w:b/>
    </w:rPr>
  </w:style>
  <w:style w:type="paragraph" w:customStyle="1" w:styleId="Title3BUAC">
    <w:name w:val="Title 3BUAC"/>
    <w:aliases w:val="T3"/>
    <w:basedOn w:val="Normal"/>
    <w:next w:val="BodyText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aliases w:val="T4"/>
    <w:basedOn w:val="Normal"/>
    <w:next w:val="BodyText"/>
    <w:pPr>
      <w:keepNext/>
      <w:spacing w:after="240"/>
      <w:jc w:val="center"/>
    </w:pPr>
    <w:rPr>
      <w:b/>
      <w:u w:val="single"/>
    </w:rPr>
  </w:style>
  <w:style w:type="paragraph" w:styleId="Title">
    <w:name w:val="Title"/>
    <w:aliases w:val="T0"/>
    <w:basedOn w:val="Normal"/>
    <w:next w:val="BodyText"/>
    <w:qFormat/>
    <w:pPr>
      <w:keepNext/>
      <w:spacing w:after="240"/>
      <w:jc w:val="center"/>
      <w:outlineLvl w:val="0"/>
    </w:pPr>
    <w:rPr>
      <w:rFonts w:cs="Arial"/>
      <w:b/>
      <w:bCs/>
      <w:caps/>
    </w:rPr>
  </w:style>
  <w:style w:type="paragraph" w:customStyle="1" w:styleId="Titlenotoc">
    <w:name w:val="Title no toc"/>
    <w:aliases w:val="TN"/>
    <w:basedOn w:val="Normal"/>
    <w:next w:val="BodyText"/>
    <w:pPr>
      <w:keepNext/>
      <w:spacing w:after="240"/>
      <w:jc w:val="center"/>
    </w:pPr>
    <w:rPr>
      <w:b/>
      <w:caps/>
    </w:rPr>
  </w:style>
  <w:style w:type="paragraph" w:customStyle="1" w:styleId="RecitalTitle">
    <w:name w:val="Recital Title"/>
    <w:aliases w:val="r0"/>
    <w:basedOn w:val="Normal"/>
    <w:next w:val="Recital"/>
    <w:pPr>
      <w:keepNext/>
      <w:spacing w:after="240"/>
      <w:jc w:val="center"/>
    </w:pPr>
    <w:rPr>
      <w:b/>
    </w:rPr>
  </w:style>
  <w:style w:type="paragraph" w:customStyle="1" w:styleId="Subtitlenotoc">
    <w:name w:val="Subtitle no toc"/>
    <w:aliases w:val="sn"/>
    <w:basedOn w:val="Normal"/>
    <w:next w:val="BodyText"/>
    <w:pPr>
      <w:keepNext/>
      <w:spacing w:after="240"/>
      <w:jc w:val="center"/>
    </w:pPr>
  </w:style>
  <w:style w:type="paragraph" w:styleId="Subtitle">
    <w:name w:val="Subtitle"/>
    <w:aliases w:val="st"/>
    <w:basedOn w:val="Normal"/>
    <w:next w:val="BodyText"/>
    <w:qFormat/>
    <w:pPr>
      <w:keepNext/>
      <w:spacing w:after="240"/>
      <w:jc w:val="center"/>
      <w:outlineLvl w:val="1"/>
    </w:pPr>
    <w:rPr>
      <w:rFonts w:cs="Arial"/>
    </w:rPr>
  </w:style>
  <w:style w:type="paragraph" w:customStyle="1" w:styleId="NSSecond1">
    <w:name w:val="NSSecond 1"/>
    <w:basedOn w:val="Normal"/>
    <w:pPr>
      <w:numPr>
        <w:numId w:val="13"/>
      </w:numPr>
      <w:spacing w:after="240"/>
    </w:pPr>
  </w:style>
  <w:style w:type="paragraph" w:customStyle="1" w:styleId="NSSecond2">
    <w:name w:val="NSSecond 2"/>
    <w:basedOn w:val="Normal"/>
    <w:pPr>
      <w:numPr>
        <w:ilvl w:val="1"/>
        <w:numId w:val="13"/>
      </w:numPr>
      <w:spacing w:after="240"/>
    </w:pPr>
  </w:style>
  <w:style w:type="paragraph" w:customStyle="1" w:styleId="NSSecond3">
    <w:name w:val="NSSecond 3"/>
    <w:basedOn w:val="Normal"/>
    <w:pPr>
      <w:numPr>
        <w:ilvl w:val="2"/>
        <w:numId w:val="13"/>
      </w:numPr>
      <w:spacing w:after="240"/>
    </w:pPr>
  </w:style>
  <w:style w:type="paragraph" w:customStyle="1" w:styleId="NSSecond4">
    <w:name w:val="NSSecond 4"/>
    <w:basedOn w:val="Normal"/>
    <w:pPr>
      <w:numPr>
        <w:ilvl w:val="3"/>
        <w:numId w:val="13"/>
      </w:numPr>
      <w:spacing w:after="240"/>
    </w:pPr>
  </w:style>
  <w:style w:type="paragraph" w:customStyle="1" w:styleId="NSSecond5">
    <w:name w:val="NSSecond 5"/>
    <w:basedOn w:val="Normal"/>
    <w:pPr>
      <w:numPr>
        <w:ilvl w:val="4"/>
        <w:numId w:val="13"/>
      </w:numPr>
      <w:spacing w:after="240"/>
    </w:pPr>
  </w:style>
  <w:style w:type="paragraph" w:customStyle="1" w:styleId="NSSecond6">
    <w:name w:val="NSSecond 6"/>
    <w:basedOn w:val="Normal"/>
    <w:pPr>
      <w:numPr>
        <w:ilvl w:val="5"/>
        <w:numId w:val="13"/>
      </w:numPr>
      <w:spacing w:after="240"/>
    </w:p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SThird1">
    <w:name w:val="NSThird 1"/>
    <w:basedOn w:val="Normal"/>
    <w:pPr>
      <w:numPr>
        <w:numId w:val="14"/>
      </w:numPr>
      <w:spacing w:after="240"/>
    </w:pPr>
  </w:style>
  <w:style w:type="paragraph" w:customStyle="1" w:styleId="NSThird2">
    <w:name w:val="NSThird 2"/>
    <w:basedOn w:val="Normal"/>
    <w:pPr>
      <w:numPr>
        <w:ilvl w:val="1"/>
        <w:numId w:val="14"/>
      </w:numPr>
      <w:spacing w:after="240"/>
    </w:pPr>
  </w:style>
  <w:style w:type="paragraph" w:customStyle="1" w:styleId="NSThird3">
    <w:name w:val="NSThird 3"/>
    <w:basedOn w:val="Normal"/>
    <w:pPr>
      <w:numPr>
        <w:ilvl w:val="2"/>
        <w:numId w:val="14"/>
      </w:numPr>
      <w:spacing w:after="240"/>
    </w:pPr>
  </w:style>
  <w:style w:type="paragraph" w:styleId="ListBullet2">
    <w:name w:val="List Bullet 2"/>
    <w:basedOn w:val="Normal"/>
    <w:semiHidden/>
    <w:pPr>
      <w:numPr>
        <w:numId w:val="3"/>
      </w:numPr>
    </w:pPr>
  </w:style>
  <w:style w:type="paragraph" w:styleId="ListBullet3">
    <w:name w:val="List Bullet 3"/>
    <w:basedOn w:val="Normal"/>
    <w:semiHidden/>
    <w:pPr>
      <w:numPr>
        <w:numId w:val="4"/>
      </w:numPr>
    </w:pPr>
  </w:style>
  <w:style w:type="paragraph" w:styleId="ListBullet4">
    <w:name w:val="List Bullet 4"/>
    <w:basedOn w:val="Normal"/>
    <w:semiHidden/>
    <w:pPr>
      <w:numPr>
        <w:numId w:val="5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ListContinue">
    <w:name w:val="List Continue"/>
    <w:basedOn w:val="Normal"/>
    <w:semiHidden/>
    <w:pPr>
      <w:ind w:left="360"/>
    </w:pPr>
  </w:style>
  <w:style w:type="paragraph" w:styleId="ListContinue2">
    <w:name w:val="List Continue 2"/>
    <w:basedOn w:val="Normal"/>
    <w:semiHidden/>
    <w:pPr>
      <w:ind w:left="720"/>
    </w:pPr>
  </w:style>
  <w:style w:type="paragraph" w:styleId="ListContinue3">
    <w:name w:val="List Continue 3"/>
    <w:basedOn w:val="Normal"/>
    <w:semiHidden/>
    <w:pPr>
      <w:ind w:left="1080"/>
    </w:pPr>
  </w:style>
  <w:style w:type="paragraph" w:styleId="ListContinue4">
    <w:name w:val="List Continue 4"/>
    <w:basedOn w:val="Normal"/>
    <w:semiHidden/>
    <w:pPr>
      <w:ind w:left="1440"/>
    </w:pPr>
  </w:style>
  <w:style w:type="paragraph" w:styleId="ListContinue5">
    <w:name w:val="List Continue 5"/>
    <w:basedOn w:val="Normal"/>
    <w:semiHidden/>
    <w:pPr>
      <w:ind w:left="1800"/>
    </w:pPr>
  </w:style>
  <w:style w:type="numbering" w:styleId="111111">
    <w:name w:val="Outline List 2"/>
    <w:basedOn w:val="NoList"/>
    <w:semiHidden/>
    <w:pPr>
      <w:numPr>
        <w:numId w:val="15"/>
      </w:numPr>
    </w:pPr>
  </w:style>
  <w:style w:type="numbering" w:styleId="1ai">
    <w:name w:val="Outline List 1"/>
    <w:basedOn w:val="NoList"/>
    <w:semiHidden/>
    <w:pPr>
      <w:numPr>
        <w:numId w:val="16"/>
      </w:numPr>
    </w:pPr>
  </w:style>
  <w:style w:type="numbering" w:styleId="ArticleSection">
    <w:name w:val="Outline List 3"/>
    <w:basedOn w:val="NoList"/>
    <w:semiHidden/>
    <w:pPr>
      <w:numPr>
        <w:numId w:val="17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qFormat/>
    <w:rPr>
      <w:b/>
      <w:bCs/>
    </w:r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pPr>
      <w:spacing w:before="240"/>
      <w:ind w:left="720" w:hanging="720"/>
    </w:pPr>
  </w:style>
  <w:style w:type="paragraph" w:styleId="TOC2">
    <w:name w:val="toc 2"/>
    <w:basedOn w:val="Normal"/>
    <w:next w:val="Normal"/>
    <w:pPr>
      <w:ind w:left="1440" w:hanging="720"/>
    </w:pPr>
  </w:style>
  <w:style w:type="paragraph" w:styleId="TOC3">
    <w:name w:val="toc 3"/>
    <w:basedOn w:val="Normal"/>
    <w:next w:val="Normal"/>
    <w:pPr>
      <w:ind w:left="2160" w:hanging="720"/>
    </w:pPr>
  </w:style>
  <w:style w:type="paragraph" w:styleId="TOC4">
    <w:name w:val="toc 4"/>
    <w:basedOn w:val="Normal"/>
    <w:next w:val="Normal"/>
    <w:pPr>
      <w:ind w:left="2880" w:hanging="720"/>
    </w:pPr>
  </w:style>
  <w:style w:type="paragraph" w:styleId="TOC5">
    <w:name w:val="toc 5"/>
    <w:basedOn w:val="Normal"/>
    <w:next w:val="Normal"/>
    <w:pPr>
      <w:ind w:left="3240" w:hanging="720"/>
    </w:pPr>
  </w:style>
  <w:style w:type="paragraph" w:styleId="TOC6">
    <w:name w:val="toc 6"/>
    <w:basedOn w:val="Normal"/>
    <w:next w:val="Normal"/>
    <w:pPr>
      <w:ind w:left="3600" w:hanging="720"/>
    </w:pPr>
  </w:style>
  <w:style w:type="paragraph" w:styleId="TOC7">
    <w:name w:val="toc 7"/>
    <w:basedOn w:val="Normal"/>
    <w:next w:val="Normal"/>
    <w:pPr>
      <w:ind w:left="3960" w:hanging="720"/>
    </w:pPr>
  </w:style>
  <w:style w:type="paragraph" w:styleId="TOC8">
    <w:name w:val="toc 8"/>
    <w:basedOn w:val="Normal"/>
    <w:next w:val="Normal"/>
    <w:pPr>
      <w:ind w:left="4320" w:hanging="720"/>
    </w:pPr>
  </w:style>
  <w:style w:type="paragraph" w:styleId="TOC9">
    <w:name w:val="toc 9"/>
    <w:basedOn w:val="Normal"/>
    <w:next w:val="Normal"/>
    <w:pPr>
      <w:ind w:left="4680" w:hanging="720"/>
    </w:p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Number">
    <w:name w:val="List Number"/>
    <w:basedOn w:val="Normal"/>
    <w:semiHidden/>
    <w:pPr>
      <w:numPr>
        <w:numId w:val="7"/>
      </w:numPr>
    </w:pPr>
  </w:style>
  <w:style w:type="paragraph" w:styleId="ListNumber2">
    <w:name w:val="List Number 2"/>
    <w:basedOn w:val="Normal"/>
    <w:semiHidden/>
    <w:pPr>
      <w:numPr>
        <w:numId w:val="8"/>
      </w:numPr>
    </w:pPr>
  </w:style>
  <w:style w:type="paragraph" w:styleId="ListNumber3">
    <w:name w:val="List Number 3"/>
    <w:basedOn w:val="Normal"/>
    <w:semiHidden/>
    <w:pPr>
      <w:numPr>
        <w:numId w:val="9"/>
      </w:numPr>
    </w:pPr>
  </w:style>
  <w:style w:type="paragraph" w:styleId="ListNumber4">
    <w:name w:val="List Number 4"/>
    <w:basedOn w:val="Normal"/>
    <w:semiHidden/>
    <w:pPr>
      <w:numPr>
        <w:numId w:val="10"/>
      </w:numPr>
    </w:pPr>
  </w:style>
  <w:style w:type="paragraph" w:styleId="ListNumber5">
    <w:name w:val="List Number 5"/>
    <w:basedOn w:val="Normal"/>
    <w:semiHidden/>
    <w:pPr>
      <w:numPr>
        <w:numId w:val="11"/>
      </w:numPr>
    </w:pPr>
  </w:style>
  <w:style w:type="paragraph" w:customStyle="1" w:styleId="BulletItems5">
    <w:name w:val="Bullet Items (.5)"/>
    <w:basedOn w:val="Normal"/>
    <w:pPr>
      <w:numPr>
        <w:numId w:val="18"/>
      </w:numPr>
      <w:spacing w:after="240"/>
    </w:pPr>
  </w:style>
  <w:style w:type="paragraph" w:customStyle="1" w:styleId="BulletItems52">
    <w:name w:val="Bullet Items (.5) 2"/>
    <w:basedOn w:val="Normal"/>
    <w:pPr>
      <w:numPr>
        <w:numId w:val="19"/>
      </w:numPr>
      <w:spacing w:after="240"/>
    </w:pPr>
  </w:style>
  <w:style w:type="paragraph" w:customStyle="1" w:styleId="BulletItems53">
    <w:name w:val="Bullet Items (.5) 3"/>
    <w:basedOn w:val="Normal"/>
    <w:pPr>
      <w:numPr>
        <w:numId w:val="20"/>
      </w:numPr>
      <w:spacing w:after="240"/>
    </w:pPr>
  </w:style>
  <w:style w:type="paragraph" w:customStyle="1" w:styleId="BulletItems25">
    <w:name w:val="Bullet Items (.25)"/>
    <w:basedOn w:val="Normal"/>
    <w:pPr>
      <w:numPr>
        <w:numId w:val="21"/>
      </w:numPr>
      <w:spacing w:after="240"/>
    </w:pPr>
  </w:style>
  <w:style w:type="paragraph" w:customStyle="1" w:styleId="BulletItems252">
    <w:name w:val="Bullet Items (.25) 2"/>
    <w:basedOn w:val="Normal"/>
    <w:pPr>
      <w:numPr>
        <w:numId w:val="22"/>
      </w:numPr>
      <w:spacing w:after="240"/>
    </w:pPr>
  </w:style>
  <w:style w:type="paragraph" w:customStyle="1" w:styleId="BulletItems253">
    <w:name w:val="Bullet Items (.25) 3"/>
    <w:basedOn w:val="Normal"/>
    <w:pPr>
      <w:numPr>
        <w:numId w:val="23"/>
      </w:numPr>
      <w:spacing w:after="240"/>
    </w:pPr>
  </w:style>
  <w:style w:type="paragraph" w:customStyle="1" w:styleId="NumberedItems25">
    <w:name w:val="Numbered Items (.25)"/>
    <w:basedOn w:val="Normal"/>
    <w:pPr>
      <w:numPr>
        <w:numId w:val="24"/>
      </w:numPr>
      <w:spacing w:after="240"/>
    </w:pPr>
  </w:style>
  <w:style w:type="paragraph" w:customStyle="1" w:styleId="NumberedItems252">
    <w:name w:val="Numbered Items (.25) 2"/>
    <w:basedOn w:val="Normal"/>
    <w:pPr>
      <w:numPr>
        <w:numId w:val="25"/>
      </w:numPr>
      <w:spacing w:after="240"/>
    </w:pPr>
  </w:style>
  <w:style w:type="paragraph" w:customStyle="1" w:styleId="NumberedItems253">
    <w:name w:val="Numbered Items (.25) 3"/>
    <w:basedOn w:val="Normal"/>
    <w:pPr>
      <w:numPr>
        <w:numId w:val="26"/>
      </w:numPr>
      <w:spacing w:after="240"/>
    </w:pPr>
  </w:style>
  <w:style w:type="paragraph" w:customStyle="1" w:styleId="NumberedItems5">
    <w:name w:val="Numbered Items (.5)"/>
    <w:basedOn w:val="Normal"/>
    <w:pPr>
      <w:numPr>
        <w:numId w:val="27"/>
      </w:numPr>
      <w:spacing w:after="240"/>
    </w:pPr>
  </w:style>
  <w:style w:type="paragraph" w:customStyle="1" w:styleId="NumberedItems52">
    <w:name w:val="Numbered Items (.5) 2"/>
    <w:basedOn w:val="Normal"/>
    <w:pPr>
      <w:numPr>
        <w:numId w:val="28"/>
      </w:numPr>
      <w:spacing w:after="240"/>
    </w:pPr>
  </w:style>
  <w:style w:type="paragraph" w:customStyle="1" w:styleId="NumberedItems53">
    <w:name w:val="Numbered Items (.5) 3"/>
    <w:basedOn w:val="Normal"/>
    <w:pPr>
      <w:numPr>
        <w:numId w:val="29"/>
      </w:numPr>
      <w:spacing w:after="240"/>
    </w:pPr>
  </w:style>
  <w:style w:type="paragraph" w:customStyle="1" w:styleId="NSSecond7">
    <w:name w:val="NSSecond 7"/>
    <w:basedOn w:val="Normal"/>
    <w:pPr>
      <w:numPr>
        <w:ilvl w:val="6"/>
        <w:numId w:val="13"/>
      </w:numPr>
      <w:spacing w:after="240"/>
    </w:pPr>
  </w:style>
  <w:style w:type="paragraph" w:customStyle="1" w:styleId="NSSecond8">
    <w:name w:val="NSSecond 8"/>
    <w:basedOn w:val="Normal"/>
    <w:pPr>
      <w:numPr>
        <w:ilvl w:val="7"/>
        <w:numId w:val="13"/>
      </w:numPr>
      <w:spacing w:after="240"/>
    </w:pPr>
  </w:style>
  <w:style w:type="paragraph" w:customStyle="1" w:styleId="NSSecond9">
    <w:name w:val="NSSecond 9"/>
    <w:basedOn w:val="Normal"/>
    <w:pPr>
      <w:numPr>
        <w:ilvl w:val="8"/>
        <w:numId w:val="13"/>
      </w:numPr>
      <w:spacing w:after="240"/>
    </w:pPr>
  </w:style>
  <w:style w:type="paragraph" w:customStyle="1" w:styleId="NSThird4">
    <w:name w:val="NSThird 4"/>
    <w:basedOn w:val="Normal"/>
    <w:pPr>
      <w:numPr>
        <w:ilvl w:val="3"/>
        <w:numId w:val="14"/>
      </w:numPr>
      <w:spacing w:after="240"/>
    </w:pPr>
  </w:style>
  <w:style w:type="paragraph" w:customStyle="1" w:styleId="NSThird5">
    <w:name w:val="NSThird 5"/>
    <w:basedOn w:val="Normal"/>
    <w:pPr>
      <w:numPr>
        <w:ilvl w:val="4"/>
        <w:numId w:val="14"/>
      </w:numPr>
      <w:spacing w:after="240"/>
    </w:pPr>
  </w:style>
  <w:style w:type="paragraph" w:customStyle="1" w:styleId="NSThird6">
    <w:name w:val="NSThird 6"/>
    <w:basedOn w:val="Normal"/>
    <w:pPr>
      <w:numPr>
        <w:ilvl w:val="5"/>
        <w:numId w:val="14"/>
      </w:numPr>
      <w:spacing w:after="240"/>
    </w:pPr>
  </w:style>
  <w:style w:type="paragraph" w:customStyle="1" w:styleId="NSThird7">
    <w:name w:val="NSThird 7"/>
    <w:basedOn w:val="Normal"/>
    <w:pPr>
      <w:numPr>
        <w:ilvl w:val="6"/>
        <w:numId w:val="14"/>
      </w:numPr>
      <w:spacing w:after="240"/>
    </w:pPr>
  </w:style>
  <w:style w:type="paragraph" w:customStyle="1" w:styleId="NSThird8">
    <w:name w:val="NSThird 8"/>
    <w:basedOn w:val="Normal"/>
    <w:pPr>
      <w:numPr>
        <w:ilvl w:val="7"/>
        <w:numId w:val="14"/>
      </w:numPr>
      <w:spacing w:after="240"/>
    </w:pPr>
  </w:style>
  <w:style w:type="paragraph" w:customStyle="1" w:styleId="NSThird9">
    <w:name w:val="NSThird 9"/>
    <w:basedOn w:val="Normal"/>
    <w:pPr>
      <w:numPr>
        <w:ilvl w:val="8"/>
        <w:numId w:val="14"/>
      </w:numPr>
      <w:spacing w:after="240"/>
    </w:pPr>
  </w:style>
  <w:style w:type="paragraph" w:customStyle="1" w:styleId="DSBodyFirstIndent3">
    <w:name w:val="DS Body First Indent 3"/>
    <w:basedOn w:val="Normal"/>
    <w:pPr>
      <w:spacing w:line="480" w:lineRule="auto"/>
      <w:ind w:firstLine="21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275E5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D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tleviewmetropolitandistrict2.specialdistrict.ne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7456044796?pwd=SHBVRHpCRlpaOW54YjdvV29DTTdQdz0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Board_Meetings\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8A58-0B69-445F-95F0-A1DBCEB8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Agenda.dotm</Template>
  <TotalTime>25</TotalTime>
  <Pages>3</Pages>
  <Words>390</Words>
  <Characters>2254</Characters>
  <Application>Microsoft Office Word</Application>
  <DocSecurity>0</DocSecurity>
  <PresentationFormat/>
  <Lines>103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Meeting Agenda (00792004).DOCX</vt:lpstr>
    </vt:vector>
  </TitlesOfParts>
  <Company>Turning Point Training Systems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- Meeting Agenda - 5-16-2024 - Castleview MD No. 2 (01159586).DOCX</dc:title>
  <dc:subject>01159586.DOCX v:2</dc:subject>
  <dc:creator>Alexandria "Zander" Myers</dc:creator>
  <cp:lastModifiedBy>Alexandria "Zander" Myers</cp:lastModifiedBy>
  <cp:revision>5</cp:revision>
  <cp:lastPrinted>2020-05-19T21:36:00Z</cp:lastPrinted>
  <dcterms:created xsi:type="dcterms:W3CDTF">2024-04-02T17:52:00Z</dcterms:created>
  <dcterms:modified xsi:type="dcterms:W3CDTF">2024-05-13T22:51:00Z</dcterms:modified>
</cp:coreProperties>
</file>